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宋体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宋体" w:cs="Times New Roman"/>
          <w:b/>
          <w:bCs/>
          <w:sz w:val="36"/>
          <w:szCs w:val="36"/>
        </w:rPr>
        <w:t>系统组件模块调研</w:t>
      </w:r>
    </w:p>
    <w:p>
      <w:pPr>
        <w:pStyle w:val="2"/>
        <w:rPr>
          <w:rFonts w:hint="default" w:ascii="Times New Roman" w:hAnsi="Times New Roman" w:eastAsia="宋体" w:cs="Times New Roman"/>
        </w:rPr>
      </w:pPr>
      <w:bookmarkStart w:id="0" w:name="_Hlk65225685"/>
      <w:r>
        <w:rPr>
          <w:rFonts w:hint="default" w:ascii="Times New Roman" w:hAnsi="Times New Roman" w:eastAsia="宋体" w:cs="Times New Roman"/>
        </w:rPr>
        <w:t>微波卫星产品算法流程化技术检验评价子系统</w:t>
      </w:r>
    </w:p>
    <w:bookmarkEnd w:id="0"/>
    <w:p>
      <w:pPr>
        <w:pStyle w:val="3"/>
        <w:rPr>
          <w:rFonts w:hint="default" w:ascii="Times New Roman" w:hAnsi="Times New Roman" w:cs="Times New Roman"/>
        </w:rPr>
      </w:pPr>
      <w:bookmarkStart w:id="1" w:name="_Hlk65225694"/>
      <w:r>
        <w:rPr>
          <w:rFonts w:hint="default" w:ascii="Times New Roman" w:hAnsi="Times New Roman" w:cs="Times New Roman"/>
        </w:rPr>
        <w:t>地表粗糙度产品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适用范围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适用于1米C-SAR卫星、3米L-SAR卫星、5米S-SAR卫星</w:t>
      </w:r>
    </w:p>
    <w:bookmarkEnd w:id="1"/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产品定义</w:t>
      </w:r>
    </w:p>
    <w:p>
      <w:pPr>
        <w:ind w:left="42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地表粗糙度产品：反应地表几何特征的产品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算法流程图</w:t>
      </w:r>
    </w:p>
    <w:p>
      <w:pPr>
        <w:tabs>
          <w:tab w:val="left" w:pos="1950"/>
        </w:tabs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object>
          <v:shape id="_x0000_i1025" o:spt="75" type="#_x0000_t75" style="height:335.9pt;width:41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Visio.Drawing.15" ShapeID="_x0000_i1025" DrawAspect="Content" ObjectID="_1468075725" r:id="rId4">
            <o:LockedField>false</o:LockedField>
          </o:OLEObject>
        </w:object>
      </w:r>
    </w:p>
    <w:p>
      <w:pPr>
        <w:pStyle w:val="11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图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SEQ 图 \* ARABIC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</w:rPr>
        <w:t>1</w:t>
      </w:r>
      <w:r>
        <w:rPr>
          <w:rFonts w:hint="default" w:ascii="Times New Roman" w:hAnsi="Times New Roman" w:cs="Times New Roman"/>
        </w:rPr>
        <w:fldChar w:fldCharType="end"/>
      </w:r>
      <w:r>
        <w:rPr>
          <w:rFonts w:hint="default" w:ascii="Times New Roman" w:hAnsi="Times New Roman" w:cs="Times New Roman"/>
        </w:rPr>
        <w:t xml:space="preserve"> 算法流程图</w:t>
      </w:r>
    </w:p>
    <w:p>
      <w:pPr>
        <w:pStyle w:val="4"/>
        <w:rPr>
          <w:rFonts w:hint="default" w:ascii="Times New Roman" w:hAnsi="Times New Roman" w:cs="Times New Roman"/>
        </w:rPr>
      </w:pPr>
      <w:bookmarkStart w:id="2" w:name="_Hlk77833782"/>
      <w:r>
        <w:rPr>
          <w:rFonts w:hint="default" w:ascii="Times New Roman" w:hAnsi="Times New Roman" w:cs="Times New Roman"/>
        </w:rPr>
        <w:t>产品</w:t>
      </w:r>
      <w:bookmarkEnd w:id="2"/>
      <w:r>
        <w:rPr>
          <w:rFonts w:hint="default" w:ascii="Times New Roman" w:hAnsi="Times New Roman" w:cs="Times New Roman"/>
        </w:rPr>
        <w:t>算法流程</w:t>
      </w:r>
    </w:p>
    <w:p>
      <w:pPr>
        <w:pStyle w:val="5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模块输入</w:t>
      </w:r>
    </w:p>
    <w:tbl>
      <w:tblPr>
        <w:tblStyle w:val="17"/>
        <w:tblW w:w="82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447"/>
        <w:gridCol w:w="1554"/>
        <w:gridCol w:w="1839"/>
        <w:gridCol w:w="2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序号</w:t>
            </w:r>
          </w:p>
        </w:tc>
        <w:tc>
          <w:tcPr>
            <w:tcW w:w="1447" w:type="dxa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名称（参数/数据）</w:t>
            </w:r>
          </w:p>
        </w:tc>
        <w:tc>
          <w:tcPr>
            <w:tcW w:w="1554" w:type="dxa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格式</w:t>
            </w:r>
          </w:p>
        </w:tc>
        <w:tc>
          <w:tcPr>
            <w:tcW w:w="1839" w:type="dxa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数据描述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447" w:type="dxa"/>
          </w:tcPr>
          <w:p>
            <w:pPr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辐射定标后的单视复数影像</w:t>
            </w:r>
            <w:r>
              <w:rPr>
                <w:rFonts w:hint="eastAsia" w:ascii="Times New Roman" w:hAnsi="Times New Roman" w:cs="Times New Roman"/>
                <w:lang w:eastAsia="zh-CN"/>
              </w:rPr>
              <w:t>（极化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方式HH或VV</w:t>
            </w:r>
            <w:r>
              <w:rPr>
                <w:rFonts w:hint="eastAsia" w:ascii="Times New Roman" w:hAnsi="Times New Roman" w:cs="Times New Roman"/>
                <w:lang w:eastAsia="zh-CN"/>
              </w:rPr>
              <w:t>）</w:t>
            </w:r>
          </w:p>
        </w:tc>
        <w:tc>
          <w:tcPr>
            <w:tcW w:w="1554" w:type="dxa"/>
          </w:tcPr>
          <w:p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tif</w:t>
            </w:r>
          </w:p>
        </w:tc>
        <w:tc>
          <w:tcPr>
            <w:tcW w:w="1839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经过正射校正的后向散射产品</w:t>
            </w:r>
          </w:p>
        </w:tc>
        <w:tc>
          <w:tcPr>
            <w:tcW w:w="2260" w:type="dxa"/>
            <w:vMerge w:val="restart"/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后向散射系数图</w:t>
            </w:r>
            <w:r>
              <w:rPr>
                <w:rFonts w:hint="eastAsia" w:ascii="Times New Roman" w:hAnsi="Times New Roman" w:cs="Times New Roman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</w:rPr>
              <w:t>元数据文件</w:t>
            </w:r>
            <w:r>
              <w:rPr>
                <w:rFonts w:hint="eastAsia" w:ascii="Times New Roman" w:hAnsi="Times New Roman" w:cs="Times New Roman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</w:rPr>
              <w:t>局部入射角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均来自正射校正产品。其中</w:t>
            </w:r>
            <w:r>
              <w:rPr>
                <w:rFonts w:hint="default" w:ascii="Times New Roman" w:hAnsi="Times New Roman" w:cs="Times New Roman"/>
              </w:rPr>
              <w:t>元数据文件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记录的卫星波长信息作为算法的参数使用。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447" w:type="dxa"/>
            <w:vAlign w:val="top"/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元数据文件</w:t>
            </w:r>
          </w:p>
        </w:tc>
        <w:tc>
          <w:tcPr>
            <w:tcW w:w="1554" w:type="dxa"/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xml</w:t>
            </w:r>
          </w:p>
        </w:tc>
        <w:tc>
          <w:tcPr>
            <w:tcW w:w="1839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包括定标常数 、噪声等效 （NEBN）、图像的行列数、入射角的样点值与图像角点的行列号或角点坐标</w:t>
            </w:r>
          </w:p>
        </w:tc>
        <w:tc>
          <w:tcPr>
            <w:tcW w:w="2260" w:type="dxa"/>
            <w:vMerge w:val="continue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1447" w:type="dxa"/>
            <w:vAlign w:val="top"/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局部入射角</w:t>
            </w:r>
          </w:p>
        </w:tc>
        <w:tc>
          <w:tcPr>
            <w:tcW w:w="1554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tif</w:t>
            </w:r>
          </w:p>
        </w:tc>
        <w:tc>
          <w:tcPr>
            <w:tcW w:w="1839" w:type="dxa"/>
            <w:vAlign w:val="top"/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局部入射角文件</w:t>
            </w:r>
          </w:p>
        </w:tc>
        <w:tc>
          <w:tcPr>
            <w:tcW w:w="2260" w:type="dxa"/>
            <w:vMerge w:val="continue"/>
            <w:vAlign w:val="top"/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</w:t>
            </w:r>
          </w:p>
        </w:tc>
        <w:tc>
          <w:tcPr>
            <w:tcW w:w="1447" w:type="dxa"/>
            <w:vAlign w:val="top"/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地表覆盖类型数据（Covering）</w:t>
            </w:r>
          </w:p>
        </w:tc>
        <w:tc>
          <w:tcPr>
            <w:tcW w:w="1554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tif</w:t>
            </w:r>
          </w:p>
        </w:tc>
        <w:tc>
          <w:tcPr>
            <w:tcW w:w="1839" w:type="dxa"/>
            <w:vAlign w:val="top"/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</w:rPr>
              <w:t>地表覆盖类型数据</w:t>
            </w:r>
          </w:p>
        </w:tc>
        <w:tc>
          <w:tcPr>
            <w:tcW w:w="2260" w:type="dxa"/>
            <w:vAlign w:val="top"/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范围与</w:t>
            </w:r>
            <w:r>
              <w:rPr>
                <w:rFonts w:hint="eastAsia" w:ascii="Times New Roman" w:hAnsi="Times New Roman" w:cs="Times New Roman"/>
              </w:rPr>
              <w:t>全极化SLC影像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重叠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</w:p>
        </w:tc>
        <w:tc>
          <w:tcPr>
            <w:tcW w:w="1447" w:type="dxa"/>
            <w:vAlign w:val="top"/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NDVI数据</w:t>
            </w:r>
          </w:p>
        </w:tc>
        <w:tc>
          <w:tcPr>
            <w:tcW w:w="1554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tif</w:t>
            </w:r>
          </w:p>
        </w:tc>
        <w:tc>
          <w:tcPr>
            <w:tcW w:w="1839" w:type="dxa"/>
            <w:vAlign w:val="top"/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</w:rPr>
              <w:t>NDVI数据</w:t>
            </w:r>
          </w:p>
        </w:tc>
        <w:tc>
          <w:tcPr>
            <w:tcW w:w="2260" w:type="dxa"/>
            <w:vAlign w:val="top"/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范围与</w:t>
            </w:r>
            <w:r>
              <w:rPr>
                <w:rFonts w:hint="eastAsia" w:ascii="Times New Roman" w:hAnsi="Times New Roman" w:cs="Times New Roman"/>
              </w:rPr>
              <w:t>全极化SLC影像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重叠</w:t>
            </w:r>
          </w:p>
        </w:tc>
      </w:tr>
    </w:tbl>
    <w:p>
      <w:pPr>
        <w:pStyle w:val="5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单视复数影像转为后向散射系数影像</w:t>
      </w:r>
    </w:p>
    <w:p>
      <w:pPr>
        <w:rPr>
          <w:rFonts w:hint="eastAsia" w:ascii="Times New Roman" w:hAnsi="Times New Roman" w:eastAsia="宋体" w:cstheme="minorBidi"/>
          <w:kern w:val="2"/>
          <w:sz w:val="21"/>
          <w:szCs w:val="28"/>
          <w:lang w:val="en-US" w:eastAsia="zh-CN" w:bidi="ar-SA"/>
        </w:rPr>
      </w:pPr>
      <w:r>
        <w:rPr>
          <w:rFonts w:hint="eastAsia" w:ascii="Times New Roman" w:hAnsi="Times New Roman" w:eastAsia="宋体" w:cstheme="minorBidi"/>
          <w:kern w:val="2"/>
          <w:sz w:val="21"/>
          <w:szCs w:val="28"/>
          <w:lang w:val="en-US" w:eastAsia="zh-CN" w:bidi="ar-SA"/>
        </w:rPr>
        <w:t>使用《GF3用户手册》辐射定标公式。</w:t>
      </w:r>
    </w:p>
    <w:p>
      <w:pPr>
        <w:rPr>
          <w:rFonts w:hint="default" w:ascii="Times New Roman" w:hAnsi="Times New Roman" w:cs="Times New Roman"/>
        </w:rPr>
      </w:pPr>
      <w:r>
        <w:drawing>
          <wp:inline distT="0" distB="0" distL="0" distR="0">
            <wp:extent cx="5274310" cy="2435860"/>
            <wp:effectExtent l="0" t="0" r="13970" b="2540"/>
            <wp:docPr id="1" name="图片 1" descr="文本, 信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文本, 信件&#10;&#10;描述已自动生成"/>
                    <pic:cNvPicPr>
                      <a:picLocks noChangeAspect="1"/>
                    </pic:cNvPicPr>
                  </pic:nvPicPr>
                  <pic:blipFill>
                    <a:blip r:embed="rId6"/>
                    <a:srcRect t="1017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603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除去水体、城镇、道路等像元</w:t>
      </w:r>
    </w:p>
    <w:p>
      <w:pPr>
        <w:pStyle w:val="5"/>
        <w:numPr>
          <w:ilvl w:val="3"/>
          <w:numId w:val="0"/>
        </w:numPr>
        <w:ind w:left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除去水体、城镇、道路等像元</w:t>
      </w:r>
    </w:p>
    <w:p>
      <w:pPr>
        <w:pStyle w:val="5"/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  <w:t>1</w:t>
      </w:r>
      <w:r>
        <w:rPr>
          <w:rFonts w:hint="eastAsia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  <w:t>）</w:t>
      </w:r>
      <w:r>
        <w:rPr>
          <w:rFonts w:hint="default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  <w:t>输入</w:t>
      </w:r>
    </w:p>
    <w:p>
      <w:pPr>
        <w:rPr>
          <w:rFonts w:hint="eastAsia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</w:rPr>
        <w:t>2020年全国30米地表覆盖产品</w:t>
      </w:r>
      <w:r>
        <w:rPr>
          <w:rFonts w:hint="eastAsia" w:ascii="Times New Roman" w:hAnsi="Times New Roman" w:cs="Times New Roman"/>
          <w:lang w:eastAsia="zh-CN"/>
        </w:rPr>
        <w:t>；</w:t>
      </w:r>
    </w:p>
    <w:p>
      <w:pPr>
        <w:rPr>
          <w:rFonts w:hint="eastAsia" w:ascii="Times New Roman" w:hAnsi="Times New Roman" w:cs="Times New Roman"/>
          <w:lang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下载链接：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"http://data.casearth.cn/sdo/detail/5fbc7904819aec1ea2dd7061"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</w:rPr>
        <w:t>http://data.casearth.cn/sdo/detail/5fbc7904819aec1ea2dd7061</w:t>
      </w:r>
      <w:r>
        <w:rPr>
          <w:rFonts w:hint="default" w:ascii="Times New Roman" w:hAnsi="Times New Roman" w:cs="Times New Roman"/>
        </w:rPr>
        <w:fldChar w:fldCharType="end"/>
      </w:r>
    </w:p>
    <w:p>
      <w:pPr>
        <w:pStyle w:val="5"/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  <w:t>2）</w:t>
      </w:r>
      <w:r>
        <w:rPr>
          <w:rFonts w:hint="default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  <w:t>输出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去除水体、城镇、道路的后向散射数据。</w:t>
      </w:r>
    </w:p>
    <w:p>
      <w:pPr>
        <w:pStyle w:val="5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选择裸土范围</w:t>
      </w:r>
    </w:p>
    <w:p>
      <w:pPr>
        <w:pStyle w:val="5"/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  <w:t>1</w:t>
      </w:r>
      <w:r>
        <w:rPr>
          <w:rFonts w:hint="eastAsia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  <w:t>）</w:t>
      </w:r>
      <w:r>
        <w:rPr>
          <w:rFonts w:hint="default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  <w:t>数据匹配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与HH/VV后向散射系数产品相同范围，相近时间的NDVI数据（数据库中读取）。</w:t>
      </w:r>
    </w:p>
    <w:p>
      <w:pPr>
        <w:pStyle w:val="5"/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  <w:t>2）</w:t>
      </w:r>
      <w:r>
        <w:rPr>
          <w:rFonts w:hint="default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  <w:t>范围判断</w:t>
      </w:r>
    </w:p>
    <w:p>
      <w:pPr>
        <w:ind w:firstLine="42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利用NDVI计算裸土范围该指数的输出值在 -1.0 和 1.0 之间，大部分表示植被量，负值主要根据云、水和雪而生成</w:t>
      </w:r>
    </w:p>
    <w:p>
      <w:pPr>
        <w:ind w:firstLine="42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接近零的值则主要根据岩石和裸土而生成。 </w:t>
      </w:r>
    </w:p>
    <w:p>
      <w:pPr>
        <w:ind w:firstLine="42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较低的（小于等于 0.1）NDVI 值表示岩石、沙石或雪覆盖的贫瘠区域。</w:t>
      </w:r>
    </w:p>
    <w:p>
      <w:pPr>
        <w:ind w:firstLine="42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中等值（0.2 至 0.3）表示灌木丛和草地</w:t>
      </w:r>
    </w:p>
    <w:p>
      <w:pPr>
        <w:ind w:firstLine="42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较高的值（0.6 至 0.8）表示温带雨林和热带雨林。</w:t>
      </w:r>
    </w:p>
    <w:p>
      <w:pPr>
        <w:pStyle w:val="5"/>
        <w:numPr>
          <w:ilvl w:val="0"/>
          <w:numId w:val="0"/>
        </w:num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3）</w:t>
      </w:r>
      <w:r>
        <w:rPr>
          <w:rFonts w:hint="default" w:ascii="Times New Roman" w:hAnsi="Times New Roman" w:cs="Times New Roman"/>
        </w:rPr>
        <w:t>输出</w:t>
      </w:r>
    </w:p>
    <w:p>
      <w:pPr>
        <w:ind w:firstLine="42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具有裸土范围的HH极化后向散射系数产品及VV极化后向散射系数产品。</w:t>
      </w:r>
    </w:p>
    <w:p>
      <w:pPr>
        <w:pStyle w:val="5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计算成像参数因子</w:t>
      </w:r>
    </w:p>
    <w:p>
      <w:pPr>
        <w:pStyle w:val="26"/>
        <w:numPr>
          <w:ilvl w:val="0"/>
          <w:numId w:val="2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输入：元数据、像元-入射角映射表（局部入射角数据）</w:t>
      </w:r>
    </w:p>
    <w:p>
      <w:pPr>
        <w:pStyle w:val="26"/>
        <w:numPr>
          <w:ilvl w:val="0"/>
          <w:numId w:val="2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输出：像元-成像参数因子值映射表</w:t>
      </w:r>
    </w:p>
    <w:p>
      <w:pPr>
        <w:pStyle w:val="26"/>
        <w:numPr>
          <w:ilvl w:val="0"/>
          <w:numId w:val="2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算法：根据成像参数因子计算公式，计算对应的成像参数因子。</w:t>
      </w:r>
    </w:p>
    <w:p>
      <w:pPr>
        <w:pStyle w:val="26"/>
        <w:numPr>
          <w:ilvl w:val="0"/>
          <w:numId w:val="3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成像参数因子计算公式如下：</w:t>
      </w:r>
    </w:p>
    <w:p>
      <w:pPr>
        <w:pStyle w:val="26"/>
        <w:ind w:left="720" w:firstLine="0" w:firstLineChars="0"/>
        <w:rPr>
          <w:rFonts w:hint="default" w:ascii="Times New Roman" w:hAnsi="Times New Roman" w:cs="Times New Roman"/>
        </w:rPr>
      </w:pPr>
      <m:oMathPara>
        <m:oMath>
          <m:sSub>
            <m:sSubPr>
              <m:ctrlPr>
                <w:rPr>
                  <w:rFonts w:hint="default" w:ascii="Cambria Math" w:hAnsi="Cambria Math" w:cs="Times New Roman"/>
                  <w:i/>
                </w:rPr>
              </m:ctrlPr>
            </m:sSubPr>
            <m:e>
              <m:r>
                <m:rPr/>
                <w:rPr>
                  <w:rFonts w:hint="default" w:ascii="Cambria Math" w:hAnsi="Cambria Math" w:cs="Times New Roman"/>
                </w:rPr>
                <m:t>f</m:t>
              </m:r>
              <m:ctrlPr>
                <w:rPr>
                  <w:rFonts w:hint="default" w:ascii="Cambria Math" w:hAnsi="Cambria Math" w:cs="Times New Roman"/>
                  <w:i/>
                </w:rPr>
              </m:ctrlPr>
            </m:e>
            <m:sub>
              <m:r>
                <m:rPr/>
                <w:rPr>
                  <w:rFonts w:hint="default" w:ascii="Cambria Math" w:hAnsi="Cambria Math" w:cs="Times New Roman"/>
                </w:rPr>
                <m:t>θ</m:t>
              </m:r>
              <m:ctrlPr>
                <w:rPr>
                  <w:rFonts w:hint="default" w:ascii="Cambria Math" w:hAnsi="Cambria Math" w:cs="Times New Roman"/>
                  <w:i/>
                </w:rPr>
              </m:ctrlPr>
            </m:sub>
          </m:sSub>
          <m:r>
            <m:rPr/>
            <w:rPr>
              <w:rFonts w:hint="default" w:ascii="Cambria Math" w:hAnsi="Cambria Math" w:cs="Times New Roman"/>
            </w:rPr>
            <m:t>=8</m:t>
          </m:r>
          <m:sSup>
            <m:sSupPr>
              <m:ctrlPr>
                <w:rPr>
                  <w:rFonts w:hint="default" w:ascii="Cambria Math" w:hAnsi="Cambria Math" w:cs="Times New Roman"/>
                  <w:i/>
                </w:rPr>
              </m:ctrlPr>
            </m:sSupPr>
            <m:e>
              <m:d>
                <m:dPr>
                  <m:ctrlPr>
                    <w:rPr>
                      <w:rFonts w:hint="default" w:ascii="Cambria Math" w:hAnsi="Cambria Math" w:cs="Times New Roman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hint="default" w:ascii="Cambria Math" w:hAnsi="Cambria Math" w:cs="Times New Roman"/>
                          <w:i/>
                        </w:rPr>
                      </m:ctrlPr>
                    </m:fPr>
                    <m:num>
                      <m:r>
                        <m:rPr/>
                        <w:rPr>
                          <w:rFonts w:hint="default" w:ascii="Cambria Math" w:hAnsi="Cambria Math" w:cs="Times New Roman"/>
                        </w:rPr>
                        <m:t>2π</m:t>
                      </m:r>
                      <m:ctrlPr>
                        <w:rPr>
                          <w:rFonts w:hint="default" w:ascii="Cambria Math" w:hAnsi="Cambria Math" w:cs="Times New Roman"/>
                          <w:i/>
                        </w:rPr>
                      </m:ctrlPr>
                    </m:num>
                    <m:den>
                      <m:r>
                        <m:rPr/>
                        <w:rPr>
                          <w:rFonts w:hint="default" w:ascii="Cambria Math" w:hAnsi="Cambria Math" w:cs="Times New Roman"/>
                        </w:rPr>
                        <m:t>λ</m:t>
                      </m:r>
                      <m:ctrlPr>
                        <w:rPr>
                          <w:rFonts w:hint="default" w:ascii="Cambria Math" w:hAnsi="Cambria Math" w:cs="Times New Roman"/>
                          <w:i/>
                        </w:rPr>
                      </m:ctrlPr>
                    </m:den>
                  </m:f>
                  <m:ctrlPr>
                    <w:rPr>
                      <w:rFonts w:hint="default" w:ascii="Cambria Math" w:hAnsi="Cambria Math" w:cs="Times New Roman"/>
                      <w:i/>
                    </w:rPr>
                  </m:ctrlPr>
                </m:e>
              </m:d>
              <m:ctrlPr>
                <w:rPr>
                  <w:rFonts w:hint="default" w:ascii="Cambria Math" w:hAnsi="Cambria Math" w:cs="Times New Roman"/>
                  <w:i/>
                </w:rPr>
              </m:ctrlPr>
            </m:e>
            <m:sup>
              <m:r>
                <m:rPr/>
                <w:rPr>
                  <w:rFonts w:hint="default" w:ascii="Cambria Math" w:hAnsi="Cambria Math" w:cs="Times New Roman"/>
                </w:rPr>
                <m:t>4</m:t>
              </m:r>
              <m:ctrlPr>
                <w:rPr>
                  <w:rFonts w:hint="default" w:ascii="Cambria Math" w:hAnsi="Cambria Math" w:cs="Times New Roman"/>
                  <w:i/>
                </w:rPr>
              </m:ctrlPr>
            </m:sup>
          </m:sSup>
          <m:func>
            <m:funcPr>
              <m:ctrlPr>
                <w:rPr>
                  <w:rFonts w:hint="default" w:ascii="Cambria Math" w:hAnsi="Cambria Math" w:cs="Times New Roman"/>
                  <w:i/>
                </w:rPr>
              </m:ctrlPr>
            </m:funcPr>
            <m:fName>
              <m:sSup>
                <m:sSupPr>
                  <m:ctrlPr>
                    <w:rPr>
                      <w:rFonts w:hint="default" w:ascii="Cambria Math" w:hAnsi="Cambria Math" w:cs="Times New Roman"/>
                      <w:i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cos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p>
                  <m:r>
                    <m:rPr/>
                    <w:rPr>
                      <w:rFonts w:hint="default" w:ascii="Cambria Math" w:hAnsi="Cambria Math" w:cs="Times New Roman"/>
                    </w:rPr>
                    <m:t>4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p>
              </m:sSup>
              <m:ctrlPr>
                <w:rPr>
                  <w:rFonts w:hint="default" w:ascii="Cambria Math" w:hAnsi="Cambria Math" w:cs="Times New Roman"/>
                  <w:i/>
                </w:rPr>
              </m:ctrlPr>
            </m:fName>
            <m:e>
              <m:r>
                <m:rPr/>
                <w:rPr>
                  <w:rFonts w:hint="default" w:ascii="Cambria Math" w:hAnsi="Cambria Math" w:cs="Times New Roman"/>
                </w:rPr>
                <m:t>θ</m:t>
              </m:r>
              <m:ctrlPr>
                <w:rPr>
                  <w:rFonts w:hint="default" w:ascii="Cambria Math" w:hAnsi="Cambria Math" w:cs="Times New Roman"/>
                  <w:i/>
                </w:rPr>
              </m:ctrlPr>
            </m:e>
          </m:func>
        </m:oMath>
      </m:oMathPara>
    </w:p>
    <w:p>
      <w:pPr>
        <w:pStyle w:val="26"/>
        <w:ind w:left="720" w:firstLine="0" w:firstLineChars="0"/>
        <w:rPr>
          <w:rFonts w:hint="default" w:ascii="Times New Roman" w:hAnsi="Times New Roman" w:cs="Times New Roman"/>
          <w:i/>
        </w:rPr>
      </w:pPr>
      <w:r>
        <w:rPr>
          <w:rFonts w:hint="default" w:ascii="Times New Roman" w:hAnsi="Times New Roman" w:cs="Times New Roman"/>
        </w:rPr>
        <w:t>式中，</w:t>
      </w:r>
      <m:oMath>
        <m:r>
          <m:rPr/>
          <w:rPr>
            <w:rFonts w:hint="default" w:ascii="Cambria Math" w:hAnsi="Cambria Math" w:cs="Times New Roman"/>
          </w:rPr>
          <m:t>λ</m:t>
        </m:r>
      </m:oMath>
      <w:r>
        <w:rPr>
          <w:rFonts w:hint="default" w:ascii="Times New Roman" w:hAnsi="Times New Roman" w:cs="Times New Roman"/>
        </w:rPr>
        <w:t>为卫星信号微波波长，</w:t>
      </w:r>
      <m:oMath>
        <m:r>
          <m:rPr/>
          <w:rPr>
            <w:rFonts w:hint="default" w:ascii="Cambria Math" w:hAnsi="Cambria Math" w:cs="Times New Roman"/>
          </w:rPr>
          <m:t>θ</m:t>
        </m:r>
      </m:oMath>
      <w:r>
        <w:rPr>
          <w:rFonts w:hint="default" w:ascii="Times New Roman" w:hAnsi="Times New Roman" w:cs="Times New Roman"/>
        </w:rPr>
        <w:t>为入射角</w:t>
      </w:r>
    </w:p>
    <w:p>
      <w:pPr>
        <w:pStyle w:val="26"/>
        <w:numPr>
          <w:ilvl w:val="0"/>
          <w:numId w:val="3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计算流程如下</w:t>
      </w:r>
    </w:p>
    <w:tbl>
      <w:tblPr>
        <w:tblStyle w:val="17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pStyle w:val="26"/>
              <w:numPr>
                <w:ilvl w:val="0"/>
                <w:numId w:val="4"/>
              </w:numPr>
              <w:ind w:firstLineChars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从元数据文件中读取卫星的微波波长</w:t>
            </w:r>
            <m:oMath>
              <m:r>
                <m:rPr/>
                <w:rPr>
                  <w:rFonts w:hint="default" w:ascii="Cambria Math" w:hAnsi="Cambria Math" w:cs="Times New Roman"/>
                </w:rPr>
                <m:t>λ</m:t>
              </m:r>
            </m:oMath>
          </w:p>
          <w:p>
            <w:pPr>
              <w:pStyle w:val="26"/>
              <w:numPr>
                <w:ilvl w:val="0"/>
                <w:numId w:val="4"/>
              </w:numPr>
              <w:ind w:firstLineChars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从像元-入射角映射表中，获取像元对应的入射角</w:t>
            </w:r>
          </w:p>
          <w:p>
            <w:pPr>
              <w:pStyle w:val="26"/>
              <w:numPr>
                <w:ilvl w:val="0"/>
                <w:numId w:val="4"/>
              </w:numPr>
              <w:ind w:firstLineChars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按照成像参数因子公式计算成像参数因子</w:t>
            </w:r>
          </w:p>
          <w:p>
            <w:pPr>
              <w:pStyle w:val="26"/>
              <w:numPr>
                <w:ilvl w:val="0"/>
                <w:numId w:val="4"/>
              </w:numPr>
              <w:ind w:firstLineChars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重复1）-3），直至所有像元对应的成像参数因子计算完毕，记录到像元—成像参数因子值映射表中</w:t>
            </w:r>
          </w:p>
        </w:tc>
      </w:tr>
    </w:tbl>
    <w:p>
      <w:pPr>
        <w:pStyle w:val="5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计算土壤介电常数因子</w:t>
      </w:r>
    </w:p>
    <w:p>
      <w:pPr>
        <w:pStyle w:val="26"/>
        <w:numPr>
          <w:ilvl w:val="0"/>
          <w:numId w:val="5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输入：像元对应的土壤相对介电常数、像元-入射角映射表，影像极化方式</w:t>
      </w:r>
    </w:p>
    <w:p>
      <w:pPr>
        <w:pStyle w:val="26"/>
        <w:numPr>
          <w:ilvl w:val="0"/>
          <w:numId w:val="5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输出：像元-土壤介电常数因子值映射表</w:t>
      </w:r>
    </w:p>
    <w:p>
      <w:pPr>
        <w:pStyle w:val="26"/>
        <w:numPr>
          <w:ilvl w:val="0"/>
          <w:numId w:val="5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算法：根据土壤介电常数因子计算公式，计算每个像元的土壤介电常数因子。</w:t>
      </w:r>
    </w:p>
    <w:p>
      <w:pPr>
        <w:pStyle w:val="26"/>
        <w:numPr>
          <w:ilvl w:val="0"/>
          <w:numId w:val="6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土壤介电常数因子计算公式：</w:t>
      </w:r>
    </w:p>
    <w:p>
      <w:pPr>
        <w:pStyle w:val="26"/>
        <w:ind w:left="720" w:firstLine="0" w:firstLineChars="0"/>
        <w:rPr>
          <w:rFonts w:hint="default" w:ascii="Times New Roman" w:hAnsi="Times New Roman" w:cs="Times New Roman"/>
        </w:rPr>
      </w:pPr>
      <m:oMathPara>
        <m:oMath>
          <m:sSub>
            <m:sSubPr>
              <m:ctrlPr>
                <w:rPr>
                  <w:rFonts w:hint="default" w:ascii="Cambria Math" w:hAnsi="Cambria Math" w:cs="Times New Roman"/>
                  <w:i/>
                </w:rPr>
              </m:ctrlPr>
            </m:sSubPr>
            <m:e>
              <m:r>
                <m:rPr/>
                <w:rPr>
                  <w:rFonts w:hint="default" w:ascii="Cambria Math" w:hAnsi="Cambria Math" w:cs="Times New Roman"/>
                </w:rPr>
                <m:t>f</m:t>
              </m:r>
              <m:ctrlPr>
                <w:rPr>
                  <w:rFonts w:hint="default" w:ascii="Cambria Math" w:hAnsi="Cambria Math" w:cs="Times New Roman"/>
                  <w:i/>
                </w:rPr>
              </m:ctrlPr>
            </m:e>
            <m:sub>
              <m:r>
                <m:rPr/>
                <w:rPr>
                  <w:rFonts w:hint="default" w:ascii="Cambria Math" w:hAnsi="Cambria Math" w:cs="Times New Roman"/>
                </w:rPr>
                <m:t>ε</m:t>
              </m:r>
              <m:ctrlPr>
                <w:rPr>
                  <w:rFonts w:hint="default" w:ascii="Cambria Math" w:hAnsi="Cambria Math" w:cs="Times New Roman"/>
                  <w:i/>
                </w:rPr>
              </m:ctrlPr>
            </m:sub>
          </m:sSub>
          <m:r>
            <m:rPr/>
            <w:rPr>
              <w:rFonts w:hint="default" w:ascii="Cambria Math" w:hAnsi="Cambria Math" w:cs="Times New Roman"/>
            </w:rPr>
            <m:t>=</m:t>
          </m:r>
          <m:d>
            <m:dPr>
              <m:begChr m:val="{"/>
              <m:endChr m:val=""/>
              <m:ctrlPr>
                <w:rPr>
                  <w:rFonts w:hint="default" w:ascii="Cambria Math" w:hAnsi="Cambria Math" w:cs="Times New Roman"/>
                  <w:i/>
                </w:rPr>
              </m:ctrlPr>
            </m:dPr>
            <m:e>
              <m:eqArr>
                <m:eqArrPr>
                  <m:ctrlPr>
                    <w:rPr>
                      <w:rFonts w:hint="default" w:ascii="Cambria Math" w:hAnsi="Cambria Math" w:cs="Times New Roman"/>
                      <w:i/>
                    </w:rPr>
                  </m:ctrlPr>
                </m:eqArrPr>
                <m:e>
                  <m:sSup>
                    <m:sSupPr>
                      <m:ctrlPr>
                        <w:rPr>
                          <w:rFonts w:hint="default" w:ascii="Cambria Math" w:hAnsi="Cambria Math" w:cs="Times New Roman"/>
                          <w:i/>
                        </w:rPr>
                      </m:ctrlPr>
                    </m:sSupPr>
                    <m:e>
                      <m:d>
                        <m:dPr>
                          <m:begChr m:val="|"/>
                          <m:endChr m:val="|"/>
                          <m:ctrlPr>
                            <w:rPr>
                              <w:rFonts w:hint="default" w:ascii="Cambria Math" w:hAnsi="Cambria Math" w:cs="Times New Roman"/>
                              <w:i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hint="default" w:ascii="Cambria Math" w:hAnsi="Cambria Math" w:cs="Times New Roman"/>
                                  <w:i/>
                                </w:rPr>
                              </m:ctrlPr>
                            </m:fPr>
                            <m:num>
                              <m:r>
                                <m:rPr/>
                                <w:rPr>
                                  <w:rFonts w:hint="default" w:ascii="Cambria Math" w:hAnsi="Cambria Math" w:cs="Times New Roman"/>
                                </w:rPr>
                                <m:t>​ε−1</m:t>
                              </m:r>
                              <m:ctrlPr>
                                <w:rPr>
                                  <w:rFonts w:hint="default" w:ascii="Cambria Math" w:hAnsi="Cambria Math" w:cs="Times New Roman"/>
                                  <w:i/>
                                </w:rPr>
                              </m:ctrlPr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hint="default" w:ascii="Cambria Math" w:hAnsi="Cambria Math" w:cs="Times New Roman"/>
                                      <w:i/>
                                    </w:rPr>
                                  </m:ctrlPr>
                                </m:sSupPr>
                                <m:e>
                                  <m:d>
                                    <m:dPr>
                                      <m:ctrlPr>
                                        <w:rPr>
                                          <w:rFonts w:hint="default" w:ascii="Cambria Math" w:hAnsi="Cambria Math" w:cs="Times New Roman"/>
                                          <w:i/>
                                        </w:rPr>
                                      </m:ctrlPr>
                                    </m:dPr>
                                    <m:e>
                                      <m:r>
                                        <m:rPr/>
                                        <w:rPr>
                                          <w:rFonts w:hint="default" w:ascii="Cambria Math" w:hAnsi="Cambria Math" w:cs="Times New Roman"/>
                                        </w:rPr>
                                        <m:t>cosθ+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hint="default" w:ascii="Cambria Math" w:hAnsi="Cambria Math" w:cs="Times New Roman"/>
                                              <w:i/>
                                            </w:rPr>
                                          </m:ctrlPr>
                                        </m:sSupPr>
                                        <m:e>
                                          <m:d>
                                            <m:dPr>
                                              <m:ctrlPr>
                                                <w:rPr>
                                                  <w:rFonts w:hint="default" w:ascii="Cambria Math" w:hAnsi="Cambria Math" w:cs="Times New Roman"/>
                                                  <w:i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m:rPr/>
                                                <w:rPr>
                                                  <w:rFonts w:hint="default" w:ascii="Cambria Math" w:hAnsi="Cambria Math" w:cs="Times New Roman"/>
                                                </w:rPr>
                                                <m:t>ε−</m:t>
                                              </m:r>
                                              <m:func>
                                                <m:funcPr>
                                                  <m:ctrlPr>
                                                    <w:rPr>
                                                      <w:rFonts w:hint="default" w:ascii="Cambria Math" w:hAnsi="Cambria Math" w:cs="Times New Roman"/>
                                                      <w:i/>
                                                    </w:rPr>
                                                  </m:ctrlPr>
                                                </m:funcPr>
                                                <m:fName>
                                                  <m:sSup>
                                                    <m:sSupPr>
                                                      <m:ctrlPr>
                                                        <w:rPr>
                                                          <w:rFonts w:hint="default" w:ascii="Cambria Math" w:hAnsi="Cambria Math" w:cs="Times New Roman"/>
                                                          <w:i/>
                                                        </w:rPr>
                                                      </m:ctrlPr>
                                                    </m:sSupPr>
                                                    <m:e>
                                                      <m:r>
                                                        <m:rPr>
                                                          <m:sty m:val="p"/>
                                                        </m:rPr>
                                                        <w:rPr>
                                                          <w:rFonts w:hint="default" w:ascii="Cambria Math" w:hAnsi="Cambria Math" w:cs="Times New Roman"/>
                                                        </w:rPr>
                                                        <m:t>sin</m:t>
                                                      </m:r>
                                                      <m:ctrlPr>
                                                        <w:rPr>
                                                          <w:rFonts w:hint="default" w:ascii="Cambria Math" w:hAnsi="Cambria Math" w:cs="Times New Roman"/>
                                                          <w:i/>
                                                        </w:rPr>
                                                      </m:ctrlPr>
                                                    </m:e>
                                                    <m:sup>
                                                      <m:r>
                                                        <m:rPr/>
                                                        <w:rPr>
                                                          <w:rFonts w:hint="default" w:ascii="Cambria Math" w:hAnsi="Cambria Math" w:cs="Times New Roman"/>
                                                        </w:rPr>
                                                        <m:t>2</m:t>
                                                      </m:r>
                                                      <m:ctrlPr>
                                                        <w:rPr>
                                                          <w:rFonts w:hint="default" w:ascii="Cambria Math" w:hAnsi="Cambria Math" w:cs="Times New Roman"/>
                                                        </w:rPr>
                                                      </m:ctrlPr>
                                                    </m:sup>
                                                  </m:sSup>
                                                  <m:ctrlPr>
                                                    <w:rPr>
                                                      <w:rFonts w:hint="default" w:ascii="Cambria Math" w:hAnsi="Cambria Math" w:cs="Times New Roman"/>
                                                      <w:i/>
                                                    </w:rPr>
                                                  </m:ctrlPr>
                                                </m:fName>
                                                <m:e>
                                                  <m:r>
                                                    <m:rPr/>
                                                    <w:rPr>
                                                      <w:rFonts w:hint="default" w:ascii="Cambria Math" w:hAnsi="Cambria Math" w:cs="Times New Roman"/>
                                                    </w:rPr>
                                                    <m:t>θ</m:t>
                                                  </m:r>
                                                  <m:ctrlPr>
                                                    <w:rPr>
                                                      <w:rFonts w:hint="default" w:ascii="Cambria Math" w:hAnsi="Cambria Math" w:cs="Times New Roman"/>
                                                      <w:i/>
                                                    </w:rPr>
                                                  </m:ctrlPr>
                                                </m:e>
                                              </m:func>
                                              <m:ctrlPr>
                                                <w:rPr>
                                                  <w:rFonts w:hint="default" w:ascii="Cambria Math" w:hAnsi="Cambria Math" w:cs="Times New Roman"/>
                                                  <w:i/>
                                                </w:rPr>
                                              </m:ctrlPr>
                                            </m:e>
                                          </m:d>
                                          <m:ctrlPr>
                                            <w:rPr>
                                              <w:rFonts w:hint="default" w:ascii="Cambria Math" w:hAnsi="Cambria Math" w:cs="Times New Roman"/>
                                              <w:i/>
                                            </w:rPr>
                                          </m:ctrlPr>
                                        </m:e>
                                        <m:sup>
                                          <m:f>
                                            <m:fPr>
                                              <m:ctrlPr>
                                                <w:rPr>
                                                  <w:rFonts w:hint="default" w:ascii="Cambria Math" w:hAnsi="Cambria Math" w:cs="Times New Roman"/>
                                                  <w:i/>
                                                </w:rPr>
                                              </m:ctrlPr>
                                            </m:fPr>
                                            <m:num>
                                              <m:r>
                                                <m:rPr/>
                                                <w:rPr>
                                                  <w:rFonts w:hint="default" w:ascii="Cambria Math" w:hAnsi="Cambria Math" w:cs="Times New Roman"/>
                                                </w:rPr>
                                                <m:t>1</m:t>
                                              </m:r>
                                              <m:ctrlPr>
                                                <w:rPr>
                                                  <w:rFonts w:hint="default" w:ascii="Cambria Math" w:hAnsi="Cambria Math" w:cs="Times New Roman"/>
                                                  <w:i/>
                                                </w:rPr>
                                              </m:ctrlPr>
                                            </m:num>
                                            <m:den>
                                              <m:r>
                                                <m:rPr/>
                                                <w:rPr>
                                                  <w:rFonts w:hint="default" w:ascii="Cambria Math" w:hAnsi="Cambria Math" w:cs="Times New Roman"/>
                                                </w:rPr>
                                                <m:t>2</m:t>
                                              </m:r>
                                              <m:ctrlPr>
                                                <w:rPr>
                                                  <w:rFonts w:hint="default" w:ascii="Cambria Math" w:hAnsi="Cambria Math" w:cs="Times New Roman"/>
                                                  <w:i/>
                                                </w:rPr>
                                              </m:ctrlPr>
                                            </m:den>
                                          </m:f>
                                          <m:ctrlPr>
                                            <w:rPr>
                                              <w:rFonts w:hint="default" w:ascii="Cambria Math" w:hAnsi="Cambria Math" w:cs="Times New Roman"/>
                                              <w:i/>
                                            </w:rPr>
                                          </m:ctrlPr>
                                        </m:sup>
                                      </m:sSup>
                                      <m:ctrlPr>
                                        <w:rPr>
                                          <w:rFonts w:hint="default" w:ascii="Cambria Math" w:hAnsi="Cambria Math" w:cs="Times New Roman"/>
                                          <w:i/>
                                        </w:rPr>
                                      </m:ctrlPr>
                                    </m:e>
                                  </m:d>
                                  <m:ctrlPr>
                                    <w:rPr>
                                      <w:rFonts w:hint="default" w:ascii="Cambria Math" w:hAnsi="Cambria Math" w:cs="Times New Roman"/>
                                      <w:i/>
                                    </w:rPr>
                                  </m:ctrlPr>
                                </m:e>
                                <m:sup>
                                  <m:r>
                                    <m:rPr/>
                                    <w:rPr>
                                      <w:rFonts w:hint="default" w:ascii="Cambria Math" w:hAnsi="Cambria Math" w:cs="Times New Roman"/>
                                    </w:rPr>
                                    <m:t>2</m:t>
                                  </m:r>
                                  <m:ctrlPr>
                                    <w:rPr>
                                      <w:rFonts w:hint="default" w:ascii="Cambria Math" w:hAnsi="Cambria Math" w:cs="Times New Roman"/>
                                      <w:i/>
                                    </w:rPr>
                                  </m:ctrlPr>
                                </m:sup>
                              </m:sSup>
                              <m:ctrlPr>
                                <w:rPr>
                                  <w:rFonts w:hint="default" w:ascii="Cambria Math" w:hAnsi="Cambria Math" w:cs="Times New Roman"/>
                                  <w:i/>
                                </w:rPr>
                              </m:ctrlPr>
                            </m:den>
                          </m:f>
                          <m:ctrlPr>
                            <w:rPr>
                              <w:rFonts w:hint="default" w:ascii="Cambria Math" w:hAnsi="Cambria Math" w:cs="Times New Roman"/>
                              <w:i/>
                            </w:rPr>
                          </m:ctrlPr>
                        </m:e>
                      </m:d>
                      <m:ctrlPr>
                        <w:rPr>
                          <w:rFonts w:hint="default" w:ascii="Cambria Math" w:hAnsi="Cambria Math" w:cs="Times New Roman"/>
                          <w:i/>
                        </w:rPr>
                      </m:ctrlPr>
                    </m:e>
                    <m:sup>
                      <m:r>
                        <m:rPr/>
                        <w:rPr>
                          <w:rFonts w:hint="default" w:ascii="Cambria Math" w:hAnsi="Cambria Math" w:cs="Times New Roman"/>
                        </w:rPr>
                        <m:t>2</m:t>
                      </m:r>
                      <m:ctrlPr>
                        <w:rPr>
                          <w:rFonts w:hint="default" w:ascii="Cambria Math" w:hAnsi="Cambria Math" w:cs="Times New Roman"/>
                          <w:i/>
                        </w:rPr>
                      </m:ctrlPr>
                    </m:sup>
                  </m:sSup>
                  <m:r>
                    <m:rPr/>
                    <w:rPr>
                      <w:rFonts w:hint="default" w:ascii="Cambria Math" w:hAnsi="Cambria Math" w:cs="Times New Roman"/>
                    </w:rPr>
                    <m:t xml:space="preserve">   , 当极化方式为HH</m:t>
                  </m:r>
                  <m:ctrlPr>
                    <w:rPr>
                      <w:rFonts w:hint="default" w:ascii="Cambria Math" w:hAnsi="Cambria Math" w:cs="Times New Roman"/>
                      <w:i/>
                    </w:rPr>
                  </m:ctrlPr>
                </m:e>
                <m:e>
                  <m:r>
                    <m:rPr/>
                    <w:rPr>
                      <w:rFonts w:hint="default" w:ascii="Cambria Math" w:hAnsi="Cambria Math" w:cs="Times New Roman"/>
                    </w:rPr>
                    <m:t xml:space="preserve"> </m:t>
                  </m:r>
                  <m:sSup>
                    <m:sSupPr>
                      <m:ctrlPr>
                        <w:rPr>
                          <w:rFonts w:hint="default" w:ascii="Cambria Math" w:hAnsi="Cambria Math" w:cs="Times New Roman"/>
                          <w:i/>
                        </w:rPr>
                      </m:ctrlPr>
                    </m:sSupPr>
                    <m:e>
                      <m:d>
                        <m:dPr>
                          <m:begChr m:val="|"/>
                          <m:endChr m:val="|"/>
                          <m:ctrlPr>
                            <w:rPr>
                              <w:rFonts w:hint="default" w:ascii="Cambria Math" w:hAnsi="Cambria Math" w:cs="Times New Roman"/>
                              <w:i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hint="default" w:ascii="Cambria Math" w:hAnsi="Cambria Math" w:cs="Times New Roman"/>
                                  <w:i/>
                                </w:rPr>
                              </m:ctrlPr>
                            </m:fPr>
                            <m:num>
                              <m:r>
                                <m:rPr/>
                                <w:rPr>
                                  <w:rFonts w:hint="default" w:ascii="Cambria Math" w:hAnsi="Cambria Math" w:cs="Times New Roman"/>
                                </w:rPr>
                                <m:t>​−</m:t>
                              </m:r>
                              <m:d>
                                <m:dPr>
                                  <m:ctrlPr>
                                    <w:rPr>
                                      <w:rFonts w:hint="default" w:ascii="Cambria Math" w:hAnsi="Cambria Math" w:cs="Times New Roman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m:rPr/>
                                    <w:rPr>
                                      <w:rFonts w:hint="default" w:ascii="Cambria Math" w:hAnsi="Cambria Math" w:cs="Times New Roman"/>
                                    </w:rPr>
                                    <m:t>ε−1</m:t>
                                  </m:r>
                                  <m:ctrlPr>
                                    <w:rPr>
                                      <w:rFonts w:hint="default" w:ascii="Cambria Math" w:hAnsi="Cambria Math" w:cs="Times New Roman"/>
                                      <w:i/>
                                    </w:rPr>
                                  </m:ctrlPr>
                                </m:e>
                              </m:d>
                              <m:d>
                                <m:dPr>
                                  <m:ctrlPr>
                                    <w:rPr>
                                      <w:rFonts w:hint="default" w:ascii="Cambria Math" w:hAnsi="Cambria Math" w:cs="Times New Roman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m:rPr/>
                                    <w:rPr>
                                      <w:rFonts w:hint="default" w:ascii="Cambria Math" w:hAnsi="Cambria Math" w:cs="Times New Roman"/>
                                    </w:rPr>
                                    <m:t>ε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hint="default" w:ascii="Cambria Math" w:hAnsi="Cambria Math" w:cs="Times New Roman"/>
                                          <w:i/>
                                        </w:rPr>
                                      </m:ctrlPr>
                                    </m:dPr>
                                    <m:e>
                                      <m:r>
                                        <m:rPr/>
                                        <w:rPr>
                                          <w:rFonts w:hint="default" w:ascii="Cambria Math" w:hAnsi="Cambria Math" w:cs="Times New Roman"/>
                                        </w:rPr>
                                        <m:t>1+</m:t>
                                      </m:r>
                                      <m:func>
                                        <m:funcPr>
                                          <m:ctrlPr>
                                            <w:rPr>
                                              <w:rFonts w:hint="default" w:ascii="Cambria Math" w:hAnsi="Cambria Math" w:cs="Times New Roman"/>
                                              <w:i/>
                                            </w:rPr>
                                          </m:ctrlPr>
                                        </m:funcPr>
                                        <m:fName>
                                          <m:sSup>
                                            <m:sSupPr>
                                              <m:ctrlPr>
                                                <w:rPr>
                                                  <w:rFonts w:hint="default" w:ascii="Cambria Math" w:hAnsi="Cambria Math" w:cs="Times New Roman"/>
                                                  <w:i/>
                                                </w:rPr>
                                              </m:ctrlPr>
                                            </m:sSupPr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hint="default" w:ascii="Cambria Math" w:hAnsi="Cambria Math" w:cs="Times New Roman"/>
                                                </w:rPr>
                                                <m:t>sin</m:t>
                                              </m:r>
                                              <m:ctrlPr>
                                                <w:rPr>
                                                  <w:rFonts w:hint="default" w:ascii="Cambria Math" w:hAnsi="Cambria Math" w:cs="Times New Roman"/>
                                                  <w:i/>
                                                </w:rPr>
                                              </m:ctrlPr>
                                            </m:e>
                                            <m:sup>
                                              <m:r>
                                                <m:rPr/>
                                                <w:rPr>
                                                  <w:rFonts w:hint="default" w:ascii="Cambria Math" w:hAnsi="Cambria Math" w:cs="Times New Roman"/>
                                                </w:rPr>
                                                <m:t>2</m:t>
                                              </m:r>
                                              <m:ctrlPr>
                                                <w:rPr>
                                                  <w:rFonts w:hint="default" w:ascii="Cambria Math" w:hAnsi="Cambria Math" w:cs="Times New Roman"/>
                                                </w:rPr>
                                              </m:ctrlPr>
                                            </m:sup>
                                          </m:sSup>
                                          <m:ctrlPr>
                                            <w:rPr>
                                              <w:rFonts w:hint="default" w:ascii="Cambria Math" w:hAnsi="Cambria Math" w:cs="Times New Roman"/>
                                              <w:i/>
                                            </w:rPr>
                                          </m:ctrlPr>
                                        </m:fName>
                                        <m:e>
                                          <m:r>
                                            <m:rPr/>
                                            <w:rPr>
                                              <w:rFonts w:hint="default" w:ascii="Cambria Math" w:hAnsi="Cambria Math" w:cs="Times New Roman"/>
                                            </w:rPr>
                                            <m:t>θ</m:t>
                                          </m:r>
                                          <m:ctrlPr>
                                            <w:rPr>
                                              <w:rFonts w:hint="default" w:ascii="Cambria Math" w:hAnsi="Cambria Math" w:cs="Times New Roman"/>
                                              <w:i/>
                                            </w:rPr>
                                          </m:ctrlPr>
                                        </m:e>
                                      </m:func>
                                      <m:ctrlPr>
                                        <w:rPr>
                                          <w:rFonts w:hint="default" w:ascii="Cambria Math" w:hAnsi="Cambria Math" w:cs="Times New Roman"/>
                                          <w:i/>
                                        </w:rPr>
                                      </m:ctrlPr>
                                    </m:e>
                                  </m:d>
                                  <m:r>
                                    <m:rPr/>
                                    <w:rPr>
                                      <w:rFonts w:hint="default" w:ascii="Cambria Math" w:hAnsi="Cambria Math" w:cs="Times New Roman"/>
                                    </w:rPr>
                                    <m:t>−</m:t>
                                  </m:r>
                                  <m:func>
                                    <m:funcPr>
                                      <m:ctrlPr>
                                        <w:rPr>
                                          <w:rFonts w:hint="default" w:ascii="Cambria Math" w:hAnsi="Cambria Math" w:cs="Times New Roman"/>
                                          <w:i/>
                                        </w:rPr>
                                      </m:ctrlPr>
                                    </m:funcPr>
                                    <m:fName>
                                      <m:sSup>
                                        <m:sSupPr>
                                          <m:ctrlPr>
                                            <w:rPr>
                                              <w:rFonts w:hint="default" w:ascii="Cambria Math" w:hAnsi="Cambria Math" w:cs="Times New Roman"/>
                                              <w:i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hint="default" w:ascii="Cambria Math" w:hAnsi="Cambria Math" w:cs="Times New Roman"/>
                                            </w:rPr>
                                            <m:t>sin</m:t>
                                          </m:r>
                                          <m:ctrlPr>
                                            <w:rPr>
                                              <w:rFonts w:hint="default" w:ascii="Cambria Math" w:hAnsi="Cambria Math" w:cs="Times New Roman"/>
                                              <w:i/>
                                            </w:rPr>
                                          </m:ctrlPr>
                                        </m:e>
                                        <m:sup>
                                          <m:r>
                                            <m:rPr/>
                                            <w:rPr>
                                              <w:rFonts w:hint="default" w:ascii="Cambria Math" w:hAnsi="Cambria Math" w:cs="Times New Roman"/>
                                            </w:rPr>
                                            <m:t>2</m:t>
                                          </m:r>
                                          <m:ctrlPr>
                                            <w:rPr>
                                              <w:rFonts w:hint="default" w:ascii="Cambria Math" w:hAnsi="Cambria Math" w:cs="Times New Roman"/>
                                            </w:rPr>
                                          </m:ctrlPr>
                                        </m:sup>
                                      </m:sSup>
                                      <m:ctrlPr>
                                        <w:rPr>
                                          <w:rFonts w:hint="default" w:ascii="Cambria Math" w:hAnsi="Cambria Math" w:cs="Times New Roman"/>
                                          <w:i/>
                                        </w:rPr>
                                      </m:ctrlPr>
                                    </m:fName>
                                    <m:e>
                                      <m:r>
                                        <m:rPr/>
                                        <w:rPr>
                                          <w:rFonts w:hint="default" w:ascii="Cambria Math" w:hAnsi="Cambria Math" w:cs="Times New Roman"/>
                                        </w:rPr>
                                        <m:t>θ</m:t>
                                      </m:r>
                                      <m:ctrlPr>
                                        <w:rPr>
                                          <w:rFonts w:hint="default" w:ascii="Cambria Math" w:hAnsi="Cambria Math" w:cs="Times New Roman"/>
                                          <w:i/>
                                        </w:rPr>
                                      </m:ctrlPr>
                                    </m:e>
                                  </m:func>
                                  <m:ctrlPr>
                                    <w:rPr>
                                      <w:rFonts w:hint="default" w:ascii="Cambria Math" w:hAnsi="Cambria Math" w:cs="Times New Roman"/>
                                      <w:i/>
                                    </w:rPr>
                                  </m:ctrlPr>
                                </m:e>
                              </m:d>
                              <m:ctrlPr>
                                <w:rPr>
                                  <w:rFonts w:hint="default" w:ascii="Cambria Math" w:hAnsi="Cambria Math" w:cs="Times New Roman"/>
                                  <w:i/>
                                </w:rPr>
                              </m:ctrlPr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hint="default" w:ascii="Cambria Math" w:hAnsi="Cambria Math" w:cs="Times New Roman"/>
                                      <w:i/>
                                    </w:rPr>
                                  </m:ctrlPr>
                                </m:sSupPr>
                                <m:e>
                                  <m:d>
                                    <m:dPr>
                                      <m:ctrlPr>
                                        <w:rPr>
                                          <w:rFonts w:hint="default" w:ascii="Cambria Math" w:hAnsi="Cambria Math" w:cs="Times New Roman"/>
                                          <w:i/>
                                        </w:rPr>
                                      </m:ctrlPr>
                                    </m:dPr>
                                    <m:e>
                                      <m:r>
                                        <m:rPr/>
                                        <w:rPr>
                                          <w:rFonts w:hint="default" w:ascii="Cambria Math" w:hAnsi="Cambria Math" w:cs="Times New Roman"/>
                                        </w:rPr>
                                        <m:t>ε cosθ+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hint="default" w:ascii="Cambria Math" w:hAnsi="Cambria Math" w:cs="Times New Roman"/>
                                              <w:i/>
                                            </w:rPr>
                                          </m:ctrlPr>
                                        </m:sSupPr>
                                        <m:e>
                                          <m:d>
                                            <m:dPr>
                                              <m:ctrlPr>
                                                <w:rPr>
                                                  <w:rFonts w:hint="default" w:ascii="Cambria Math" w:hAnsi="Cambria Math" w:cs="Times New Roman"/>
                                                  <w:i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m:rPr/>
                                                <w:rPr>
                                                  <w:rFonts w:hint="default" w:ascii="Cambria Math" w:hAnsi="Cambria Math" w:cs="Times New Roman"/>
                                                </w:rPr>
                                                <m:t>ε−</m:t>
                                              </m:r>
                                              <m:func>
                                                <m:funcPr>
                                                  <m:ctrlPr>
                                                    <w:rPr>
                                                      <w:rFonts w:hint="default" w:ascii="Cambria Math" w:hAnsi="Cambria Math" w:cs="Times New Roman"/>
                                                      <w:i/>
                                                    </w:rPr>
                                                  </m:ctrlPr>
                                                </m:funcPr>
                                                <m:fName>
                                                  <m:sSup>
                                                    <m:sSupPr>
                                                      <m:ctrlPr>
                                                        <w:rPr>
                                                          <w:rFonts w:hint="default" w:ascii="Cambria Math" w:hAnsi="Cambria Math" w:cs="Times New Roman"/>
                                                          <w:i/>
                                                        </w:rPr>
                                                      </m:ctrlPr>
                                                    </m:sSupPr>
                                                    <m:e>
                                                      <m:r>
                                                        <m:rPr>
                                                          <m:sty m:val="p"/>
                                                        </m:rPr>
                                                        <w:rPr>
                                                          <w:rFonts w:hint="default" w:ascii="Cambria Math" w:hAnsi="Cambria Math" w:cs="Times New Roman"/>
                                                        </w:rPr>
                                                        <m:t>sin</m:t>
                                                      </m:r>
                                                      <m:ctrlPr>
                                                        <w:rPr>
                                                          <w:rFonts w:hint="default" w:ascii="Cambria Math" w:hAnsi="Cambria Math" w:cs="Times New Roman"/>
                                                          <w:i/>
                                                        </w:rPr>
                                                      </m:ctrlPr>
                                                    </m:e>
                                                    <m:sup>
                                                      <m:r>
                                                        <m:rPr/>
                                                        <w:rPr>
                                                          <w:rFonts w:hint="default" w:ascii="Cambria Math" w:hAnsi="Cambria Math" w:cs="Times New Roman"/>
                                                        </w:rPr>
                                                        <m:t>2</m:t>
                                                      </m:r>
                                                      <m:ctrlPr>
                                                        <w:rPr>
                                                          <w:rFonts w:hint="default" w:ascii="Cambria Math" w:hAnsi="Cambria Math" w:cs="Times New Roman"/>
                                                        </w:rPr>
                                                      </m:ctrlPr>
                                                    </m:sup>
                                                  </m:sSup>
                                                  <m:ctrlPr>
                                                    <w:rPr>
                                                      <w:rFonts w:hint="default" w:ascii="Cambria Math" w:hAnsi="Cambria Math" w:cs="Times New Roman"/>
                                                      <w:i/>
                                                    </w:rPr>
                                                  </m:ctrlPr>
                                                </m:fName>
                                                <m:e>
                                                  <m:r>
                                                    <m:rPr/>
                                                    <w:rPr>
                                                      <w:rFonts w:hint="default" w:ascii="Cambria Math" w:hAnsi="Cambria Math" w:cs="Times New Roman"/>
                                                    </w:rPr>
                                                    <m:t>θ</m:t>
                                                  </m:r>
                                                  <m:ctrlPr>
                                                    <w:rPr>
                                                      <w:rFonts w:hint="default" w:ascii="Cambria Math" w:hAnsi="Cambria Math" w:cs="Times New Roman"/>
                                                      <w:i/>
                                                    </w:rPr>
                                                  </m:ctrlPr>
                                                </m:e>
                                              </m:func>
                                              <m:ctrlPr>
                                                <w:rPr>
                                                  <w:rFonts w:hint="default" w:ascii="Cambria Math" w:hAnsi="Cambria Math" w:cs="Times New Roman"/>
                                                  <w:i/>
                                                </w:rPr>
                                              </m:ctrlPr>
                                            </m:e>
                                          </m:d>
                                          <m:ctrlPr>
                                            <w:rPr>
                                              <w:rFonts w:hint="default" w:ascii="Cambria Math" w:hAnsi="Cambria Math" w:cs="Times New Roman"/>
                                              <w:i/>
                                            </w:rPr>
                                          </m:ctrlPr>
                                        </m:e>
                                        <m:sup>
                                          <m:f>
                                            <m:fPr>
                                              <m:ctrlPr>
                                                <w:rPr>
                                                  <w:rFonts w:hint="default" w:ascii="Cambria Math" w:hAnsi="Cambria Math" w:cs="Times New Roman"/>
                                                  <w:i/>
                                                </w:rPr>
                                              </m:ctrlPr>
                                            </m:fPr>
                                            <m:num>
                                              <m:r>
                                                <m:rPr/>
                                                <w:rPr>
                                                  <w:rFonts w:hint="default" w:ascii="Cambria Math" w:hAnsi="Cambria Math" w:cs="Times New Roman"/>
                                                </w:rPr>
                                                <m:t>1</m:t>
                                              </m:r>
                                              <m:ctrlPr>
                                                <w:rPr>
                                                  <w:rFonts w:hint="default" w:ascii="Cambria Math" w:hAnsi="Cambria Math" w:cs="Times New Roman"/>
                                                  <w:i/>
                                                </w:rPr>
                                              </m:ctrlPr>
                                            </m:num>
                                            <m:den>
                                              <m:r>
                                                <m:rPr/>
                                                <w:rPr>
                                                  <w:rFonts w:hint="default" w:ascii="Cambria Math" w:hAnsi="Cambria Math" w:cs="Times New Roman"/>
                                                </w:rPr>
                                                <m:t>2</m:t>
                                              </m:r>
                                              <m:ctrlPr>
                                                <w:rPr>
                                                  <w:rFonts w:hint="default" w:ascii="Cambria Math" w:hAnsi="Cambria Math" w:cs="Times New Roman"/>
                                                  <w:i/>
                                                </w:rPr>
                                              </m:ctrlPr>
                                            </m:den>
                                          </m:f>
                                          <m:ctrlPr>
                                            <w:rPr>
                                              <w:rFonts w:hint="default" w:ascii="Cambria Math" w:hAnsi="Cambria Math" w:cs="Times New Roman"/>
                                              <w:i/>
                                            </w:rPr>
                                          </m:ctrlPr>
                                        </m:sup>
                                      </m:sSup>
                                      <m:ctrlPr>
                                        <w:rPr>
                                          <w:rFonts w:hint="default" w:ascii="Cambria Math" w:hAnsi="Cambria Math" w:cs="Times New Roman"/>
                                          <w:i/>
                                        </w:rPr>
                                      </m:ctrlPr>
                                    </m:e>
                                  </m:d>
                                  <m:ctrlPr>
                                    <w:rPr>
                                      <w:rFonts w:hint="default" w:ascii="Cambria Math" w:hAnsi="Cambria Math" w:cs="Times New Roman"/>
                                      <w:i/>
                                    </w:rPr>
                                  </m:ctrlPr>
                                </m:e>
                                <m:sup>
                                  <m:r>
                                    <m:rPr/>
                                    <w:rPr>
                                      <w:rFonts w:hint="default" w:ascii="Cambria Math" w:hAnsi="Cambria Math" w:cs="Times New Roman"/>
                                    </w:rPr>
                                    <m:t>2</m:t>
                                  </m:r>
                                  <m:ctrlPr>
                                    <w:rPr>
                                      <w:rFonts w:hint="default" w:ascii="Cambria Math" w:hAnsi="Cambria Math" w:cs="Times New Roman"/>
                                      <w:i/>
                                    </w:rPr>
                                  </m:ctrlPr>
                                </m:sup>
                              </m:sSup>
                              <m:ctrlPr>
                                <w:rPr>
                                  <w:rFonts w:hint="default" w:ascii="Cambria Math" w:hAnsi="Cambria Math" w:cs="Times New Roman"/>
                                  <w:i/>
                                </w:rPr>
                              </m:ctrlPr>
                            </m:den>
                          </m:f>
                          <m:ctrlPr>
                            <w:rPr>
                              <w:rFonts w:hint="default" w:ascii="Cambria Math" w:hAnsi="Cambria Math" w:cs="Times New Roman"/>
                              <w:i/>
                            </w:rPr>
                          </m:ctrlPr>
                        </m:e>
                      </m:d>
                      <m:ctrlPr>
                        <w:rPr>
                          <w:rFonts w:hint="default" w:ascii="Cambria Math" w:hAnsi="Cambria Math" w:cs="Times New Roman"/>
                          <w:i/>
                        </w:rPr>
                      </m:ctrlPr>
                    </m:e>
                    <m:sup>
                      <m:r>
                        <m:rPr/>
                        <w:rPr>
                          <w:rFonts w:hint="default" w:ascii="Cambria Math" w:hAnsi="Cambria Math" w:cs="Times New Roman"/>
                        </w:rPr>
                        <m:t>2</m:t>
                      </m:r>
                      <m:ctrlPr>
                        <w:rPr>
                          <w:rFonts w:hint="default" w:ascii="Cambria Math" w:hAnsi="Cambria Math" w:cs="Times New Roman"/>
                          <w:i/>
                        </w:rPr>
                      </m:ctrlPr>
                    </m:sup>
                  </m:sSup>
                  <m:r>
                    <m:rPr/>
                    <w:rPr>
                      <w:rFonts w:hint="default" w:ascii="Cambria Math" w:hAnsi="Cambria Math" w:cs="Times New Roman"/>
                    </w:rPr>
                    <m:t xml:space="preserve">        ,当极化方式为VV</m:t>
                  </m:r>
                  <m:ctrlPr>
                    <w:rPr>
                      <w:rFonts w:hint="default" w:ascii="Cambria Math" w:hAnsi="Cambria Math" w:cs="Times New Roman"/>
                      <w:i/>
                    </w:rPr>
                  </m:ctrlPr>
                </m:e>
                <m:e>
                  <m:r>
                    <m:rPr/>
                    <w:rPr>
                      <w:rFonts w:hint="default" w:ascii="Cambria Math" w:hAnsi="Cambria Math" w:cs="Times New Roman"/>
                    </w:rPr>
                    <m:t>|</m:t>
                  </m:r>
                  <m:sSup>
                    <m:sSupPr>
                      <m:ctrlPr>
                        <w:rPr>
                          <w:rFonts w:hint="default" w:ascii="Cambria Math" w:hAnsi="Cambria Math" w:cs="Times New Roman"/>
                          <w:i/>
                        </w:rPr>
                      </m:ctrlPr>
                    </m:sSupPr>
                    <m:e>
                      <m:d>
                        <m:dPr>
                          <m:begChr m:val=""/>
                          <m:endChr m:val="|"/>
                          <m:ctrlPr>
                            <w:rPr>
                              <w:rFonts w:hint="default" w:ascii="Cambria Math" w:hAnsi="Cambria Math" w:cs="Times New Roman"/>
                              <w:i/>
                            </w:rPr>
                          </m:ctrlPr>
                        </m:dPr>
                        <m:e>
                          <m:r>
                            <m:rPr/>
                            <w:rPr>
                              <w:rFonts w:hint="default" w:ascii="Cambria Math" w:hAnsi="Cambria Math" w:eastAsia="Cambria Math" w:cs="Times New Roman"/>
                            </w:rPr>
                            <m:t>​0</m:t>
                          </m:r>
                          <m:ctrlPr>
                            <w:rPr>
                              <w:rFonts w:hint="default" w:ascii="Cambria Math" w:hAnsi="Cambria Math" w:cs="Times New Roman"/>
                              <w:i/>
                            </w:rPr>
                          </m:ctrlPr>
                        </m:e>
                      </m:d>
                      <m:ctrlPr>
                        <w:rPr>
                          <w:rFonts w:hint="default" w:ascii="Cambria Math" w:hAnsi="Cambria Math" w:cs="Times New Roman"/>
                          <w:i/>
                        </w:rPr>
                      </m:ctrlPr>
                    </m:e>
                    <m:sup>
                      <m:r>
                        <m:rPr/>
                        <w:rPr>
                          <w:rFonts w:hint="default" w:ascii="Cambria Math" w:hAnsi="Cambria Math" w:cs="Times New Roman"/>
                        </w:rPr>
                        <m:t>2</m:t>
                      </m:r>
                      <m:ctrlPr>
                        <w:rPr>
                          <w:rFonts w:hint="default" w:ascii="Cambria Math" w:hAnsi="Cambria Math" w:cs="Times New Roman"/>
                          <w:i/>
                        </w:rPr>
                      </m:ctrlPr>
                    </m:sup>
                  </m:sSup>
                  <m:r>
                    <m:rPr/>
                    <w:rPr>
                      <w:rFonts w:hint="default" w:ascii="Cambria Math" w:hAnsi="Cambria Math" w:cs="Times New Roman"/>
                    </w:rPr>
                    <m:t xml:space="preserve">      ,当极化方式为HV</m:t>
                  </m:r>
                  <m:ctrlPr>
                    <w:rPr>
                      <w:rFonts w:hint="default" w:ascii="Cambria Math" w:hAnsi="Cambria Math" w:eastAsia="Cambria Math" w:cs="Times New Roman"/>
                      <w:i/>
                    </w:rPr>
                  </m:ctrlPr>
                </m:e>
                <m:e>
                  <m:r>
                    <m:rPr/>
                    <w:rPr>
                      <w:rFonts w:hint="default" w:ascii="Cambria Math" w:hAnsi="Cambria Math" w:eastAsia="Cambria Math" w:cs="Times New Roman"/>
                    </w:rPr>
                    <m:t>|</m:t>
                  </m:r>
                  <m:sSup>
                    <m:sSupPr>
                      <m:ctrlPr>
                        <w:rPr>
                          <w:rFonts w:hint="default" w:ascii="Cambria Math" w:hAnsi="Cambria Math" w:eastAsia="Cambria Math" w:cs="Times New Roman"/>
                          <w:i/>
                        </w:rPr>
                      </m:ctrlPr>
                    </m:sSupPr>
                    <m:e>
                      <m:d>
                        <m:dPr>
                          <m:begChr m:val=""/>
                          <m:endChr m:val="|"/>
                          <m:ctrlPr>
                            <w:rPr>
                              <w:rFonts w:hint="default" w:ascii="Cambria Math" w:hAnsi="Cambria Math" w:eastAsia="Cambria Math" w:cs="Times New Roman"/>
                              <w:i/>
                            </w:rPr>
                          </m:ctrlPr>
                        </m:dPr>
                        <m:e>
                          <m:r>
                            <m:rPr/>
                            <w:rPr>
                              <w:rFonts w:hint="default" w:ascii="Cambria Math" w:hAnsi="Cambria Math" w:cs="Times New Roman"/>
                            </w:rPr>
                            <m:t>​0</m:t>
                          </m:r>
                          <m:ctrlPr>
                            <w:rPr>
                              <w:rFonts w:hint="default" w:ascii="Cambria Math" w:hAnsi="Cambria Math" w:eastAsia="Cambria Math" w:cs="Times New Roman"/>
                              <w:i/>
                            </w:rPr>
                          </m:ctrlPr>
                        </m:e>
                      </m:d>
                      <m:ctrlPr>
                        <w:rPr>
                          <w:rFonts w:hint="default" w:ascii="Cambria Math" w:hAnsi="Cambria Math" w:eastAsia="Cambria Math" w:cs="Times New Roman"/>
                          <w:i/>
                        </w:rPr>
                      </m:ctrlPr>
                    </m:e>
                    <m:sup>
                      <m:r>
                        <m:rPr/>
                        <w:rPr>
                          <w:rFonts w:hint="default" w:ascii="Cambria Math" w:hAnsi="Cambria Math" w:eastAsia="Cambria Math" w:cs="Times New Roman"/>
                        </w:rPr>
                        <m:t>2</m:t>
                      </m:r>
                      <m:ctrlPr>
                        <w:rPr>
                          <w:rFonts w:hint="default" w:ascii="Cambria Math" w:hAnsi="Cambria Math" w:eastAsia="Cambria Math" w:cs="Times New Roman"/>
                          <w:i/>
                        </w:rPr>
                      </m:ctrlPr>
                    </m:sup>
                  </m:sSup>
                  <m:r>
                    <m:rPr/>
                    <w:rPr>
                      <w:rFonts w:hint="default" w:ascii="Cambria Math" w:hAnsi="Cambria Math" w:eastAsia="Cambria Math" w:cs="Times New Roman"/>
                    </w:rPr>
                    <m:t xml:space="preserve">    , </m:t>
                  </m:r>
                  <m:r>
                    <m:rPr/>
                    <w:rPr>
                      <w:rFonts w:hint="default" w:ascii="Cambria Math" w:hAnsi="Cambria Math" w:eastAsia="宋体" w:cs="Times New Roman"/>
                    </w:rPr>
                    <m:t>当极化方式为VH</m:t>
                  </m:r>
                  <m:ctrlPr>
                    <w:rPr>
                      <w:rFonts w:hint="default" w:ascii="Cambria Math" w:hAnsi="Cambria Math" w:cs="Times New Roman"/>
                      <w:i/>
                    </w:rPr>
                  </m:ctrlPr>
                </m:e>
              </m:eqArr>
              <m:ctrlPr>
                <w:rPr>
                  <w:rFonts w:hint="default" w:ascii="Cambria Math" w:hAnsi="Cambria Math" w:cs="Times New Roman"/>
                  <w:i/>
                </w:rPr>
              </m:ctrlPr>
            </m:e>
          </m:d>
        </m:oMath>
      </m:oMathPara>
    </w:p>
    <w:p>
      <w:pPr>
        <w:pStyle w:val="26"/>
        <w:ind w:left="720" w:firstLine="0" w:firstLineChars="0"/>
        <w:rPr>
          <w:rFonts w:hint="default" w:ascii="Times New Roman" w:hAnsi="Times New Roman" w:cs="Times New Roman"/>
          <w:iCs/>
        </w:rPr>
      </w:pPr>
      <w:r>
        <w:rPr>
          <w:rFonts w:hint="default" w:ascii="Times New Roman" w:hAnsi="Times New Roman" w:cs="Times New Roman"/>
        </w:rPr>
        <w:t>其中，</w:t>
      </w:r>
      <m:oMath>
        <m:r>
          <m:rPr/>
          <w:rPr>
            <w:rFonts w:hint="default" w:ascii="Cambria Math" w:hAnsi="Cambria Math" w:cs="Times New Roman"/>
          </w:rPr>
          <m:t>θ</m:t>
        </m:r>
      </m:oMath>
      <w:r>
        <w:rPr>
          <w:rFonts w:hint="default" w:ascii="Times New Roman" w:hAnsi="Times New Roman" w:cs="Times New Roman"/>
          <w:iCs/>
        </w:rPr>
        <w:t>为像元对应的入射角，</w:t>
      </w:r>
      <m:oMath>
        <m:r>
          <m:rPr/>
          <w:rPr>
            <w:rFonts w:hint="default" w:ascii="Cambria Math" w:hAnsi="Cambria Math" w:cs="Times New Roman"/>
          </w:rPr>
          <m:t>ε</m:t>
        </m:r>
      </m:oMath>
      <w:r>
        <w:rPr>
          <w:rFonts w:hint="default" w:ascii="Times New Roman" w:hAnsi="Times New Roman" w:cs="Times New Roman"/>
          <w:iCs/>
        </w:rPr>
        <w:t>为像元的土壤相对介电常数。</w:t>
      </w:r>
    </w:p>
    <w:p>
      <w:pPr>
        <w:pStyle w:val="26"/>
        <w:numPr>
          <w:ilvl w:val="0"/>
          <w:numId w:val="6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计算流程如下：</w:t>
      </w:r>
    </w:p>
    <w:tbl>
      <w:tblPr>
        <w:tblStyle w:val="17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根据像元-入射角映射表，读取像元对应的入射角</w:t>
            </w:r>
          </w:p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根据像元的土壤相对介电常数，获取像元对应的土壤相对介电常数</w:t>
            </w:r>
          </w:p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根据土壤介电常数因子公式，计算像元对应的土壤介电常数因子</w:t>
            </w:r>
          </w:p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重复上述过程，直至所有像元的土壤介电常数因子值计算完成，将结果记录到像元-土壤介电常数因子值映射表中</w:t>
            </w:r>
          </w:p>
        </w:tc>
      </w:tr>
    </w:tbl>
    <w:p>
      <w:pPr>
        <w:pStyle w:val="26"/>
        <w:ind w:left="720" w:firstLine="0" w:firstLineChars="0"/>
        <w:rPr>
          <w:rFonts w:hint="default" w:ascii="Times New Roman" w:hAnsi="Times New Roman" w:cs="Times New Roman"/>
        </w:rPr>
      </w:pPr>
    </w:p>
    <w:p>
      <w:pPr>
        <w:pStyle w:val="5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SPM模型</w:t>
      </w:r>
    </w:p>
    <w:p>
      <w:pPr>
        <w:pStyle w:val="26"/>
        <w:numPr>
          <w:ilvl w:val="0"/>
          <w:numId w:val="8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输入：后向散射系数图，像元-成像参数因子值映射表、像元-土壤介电常数因子值映射表 </w:t>
      </w:r>
    </w:p>
    <w:p>
      <w:pPr>
        <w:pStyle w:val="26"/>
        <w:numPr>
          <w:ilvl w:val="0"/>
          <w:numId w:val="8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输出：像元-地表粗糙度（几何特征因子</w:t>
      </w:r>
      <m:oMath>
        <m:sSub>
          <m:sSubPr>
            <m:ctrlPr>
              <w:rPr>
                <w:rFonts w:hint="default" w:ascii="Cambria Math" w:hAnsi="Cambria Math" w:cs="Times New Roman"/>
                <w:i/>
                <w:iCs/>
              </w:rPr>
            </m:ctrlPr>
          </m:sSubPr>
          <m:e>
            <m:r>
              <m:rPr/>
              <w:rPr>
                <w:rFonts w:hint="default" w:ascii="Cambria Math" w:hAnsi="Cambria Math" w:cs="Times New Roman"/>
              </w:rPr>
              <m:t>f</m:t>
            </m:r>
            <m:ctrlPr>
              <w:rPr>
                <w:rFonts w:hint="default" w:ascii="Cambria Math" w:hAnsi="Cambria Math" w:cs="Times New Roman"/>
                <w:i/>
                <w:iCs/>
              </w:rPr>
            </m:ctrlPr>
          </m:e>
          <m:sub>
            <m:r>
              <m:rPr/>
              <w:rPr>
                <w:rFonts w:hint="default" w:ascii="Cambria Math" w:hAnsi="Cambria Math" w:cs="Times New Roman"/>
              </w:rPr>
              <m:t>r</m:t>
            </m:r>
            <m:ctrlPr>
              <w:rPr>
                <w:rFonts w:hint="default" w:ascii="Cambria Math" w:hAnsi="Cambria Math" w:cs="Times New Roman"/>
                <w:i/>
                <w:iCs/>
              </w:rPr>
            </m:ctrlPr>
          </m:sub>
        </m:sSub>
      </m:oMath>
      <w:r>
        <w:rPr>
          <w:rFonts w:hint="default" w:ascii="Times New Roman" w:hAnsi="Times New Roman" w:cs="Times New Roman"/>
        </w:rPr>
        <w:t>）映射表</w:t>
      </w:r>
    </w:p>
    <w:p>
      <w:pPr>
        <w:pStyle w:val="26"/>
        <w:numPr>
          <w:ilvl w:val="0"/>
          <w:numId w:val="8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算法：根据SPM模型，计算对应的几何特征因子。</w:t>
      </w:r>
    </w:p>
    <w:p>
      <w:pPr>
        <w:pStyle w:val="26"/>
        <w:numPr>
          <w:ilvl w:val="0"/>
          <w:numId w:val="9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SPM模型</w:t>
      </w:r>
    </w:p>
    <w:p>
      <w:pPr>
        <w:pStyle w:val="26"/>
        <w:ind w:left="1440" w:firstLine="0" w:firstLineChars="0"/>
        <w:rPr>
          <w:rFonts w:hint="default" w:ascii="Times New Roman" w:hAnsi="Times New Roman" w:cs="Times New Roman"/>
          <w:i/>
        </w:rPr>
      </w:pPr>
      <m:oMathPara>
        <m:oMath>
          <m:r>
            <m:rPr/>
            <w:rPr>
              <w:rFonts w:hint="default" w:ascii="Cambria Math" w:hAnsi="Cambria Math" w:cs="Times New Roman"/>
            </w:rPr>
            <m:t>σ=</m:t>
          </m:r>
          <m:sSub>
            <m:sSubPr>
              <m:ctrlPr>
                <w:rPr>
                  <w:rFonts w:hint="default" w:ascii="Cambria Math" w:hAnsi="Cambria Math" w:cs="Times New Roman"/>
                  <w:i/>
                </w:rPr>
              </m:ctrlPr>
            </m:sSubPr>
            <m:e>
              <m:r>
                <m:rPr/>
                <w:rPr>
                  <w:rFonts w:hint="default" w:ascii="Cambria Math" w:hAnsi="Cambria Math" w:cs="Times New Roman"/>
                </w:rPr>
                <m:t>f</m:t>
              </m:r>
              <m:ctrlPr>
                <w:rPr>
                  <w:rFonts w:hint="default" w:ascii="Cambria Math" w:hAnsi="Cambria Math" w:cs="Times New Roman"/>
                  <w:i/>
                </w:rPr>
              </m:ctrlPr>
            </m:e>
            <m:sub>
              <m:r>
                <m:rPr/>
                <w:rPr>
                  <w:rFonts w:hint="default" w:ascii="Cambria Math" w:hAnsi="Cambria Math" w:cs="Times New Roman"/>
                </w:rPr>
                <m:t>r</m:t>
              </m:r>
              <m:ctrlPr>
                <w:rPr>
                  <w:rFonts w:hint="default" w:ascii="Cambria Math" w:hAnsi="Cambria Math" w:cs="Times New Roman"/>
                  <w:i/>
                </w:rPr>
              </m:ctrlPr>
            </m:sub>
          </m:sSub>
          <m:r>
            <m:rPr/>
            <w:rPr>
              <w:rFonts w:hint="default" w:ascii="Cambria Math" w:hAnsi="Cambria Math" w:cs="Times New Roman"/>
            </w:rPr>
            <m:t xml:space="preserve">  </m:t>
          </m:r>
          <m:sSub>
            <m:sSubPr>
              <m:ctrlPr>
                <w:rPr>
                  <w:rFonts w:hint="default" w:ascii="Cambria Math" w:hAnsi="Cambria Math" w:cs="Times New Roman"/>
                  <w:i/>
                </w:rPr>
              </m:ctrlPr>
            </m:sSubPr>
            <m:e>
              <m:r>
                <m:rPr/>
                <w:rPr>
                  <w:rFonts w:hint="default" w:ascii="Cambria Math" w:hAnsi="Cambria Math" w:cs="Times New Roman"/>
                </w:rPr>
                <m:t>f</m:t>
              </m:r>
              <m:ctrlPr>
                <w:rPr>
                  <w:rFonts w:hint="default" w:ascii="Cambria Math" w:hAnsi="Cambria Math" w:cs="Times New Roman"/>
                  <w:i/>
                </w:rPr>
              </m:ctrlPr>
            </m:e>
            <m:sub>
              <m:r>
                <m:rPr/>
                <w:rPr>
                  <w:rFonts w:hint="default" w:ascii="Cambria Math" w:hAnsi="Cambria Math" w:cs="Times New Roman"/>
                </w:rPr>
                <m:t>θ</m:t>
              </m:r>
              <m:ctrlPr>
                <w:rPr>
                  <w:rFonts w:hint="default" w:ascii="Cambria Math" w:hAnsi="Cambria Math" w:cs="Times New Roman"/>
                  <w:i/>
                </w:rPr>
              </m:ctrlPr>
            </m:sub>
          </m:sSub>
          <m:r>
            <m:rPr/>
            <w:rPr>
              <w:rFonts w:hint="default" w:ascii="Cambria Math" w:hAnsi="Cambria Math" w:cs="Times New Roman"/>
            </w:rPr>
            <m:t xml:space="preserve">  </m:t>
          </m:r>
          <m:sSub>
            <m:sSubPr>
              <m:ctrlPr>
                <w:rPr>
                  <w:rFonts w:hint="default" w:ascii="Cambria Math" w:hAnsi="Cambria Math" w:cs="Times New Roman"/>
                  <w:i/>
                </w:rPr>
              </m:ctrlPr>
            </m:sSubPr>
            <m:e>
              <m:r>
                <m:rPr/>
                <w:rPr>
                  <w:rFonts w:hint="default" w:ascii="Cambria Math" w:hAnsi="Cambria Math" w:cs="Times New Roman"/>
                </w:rPr>
                <m:t>f</m:t>
              </m:r>
              <m:ctrlPr>
                <w:rPr>
                  <w:rFonts w:hint="default" w:ascii="Cambria Math" w:hAnsi="Cambria Math" w:cs="Times New Roman"/>
                  <w:i/>
                </w:rPr>
              </m:ctrlPr>
            </m:e>
            <m:sub>
              <m:r>
                <m:rPr/>
                <w:rPr>
                  <w:rFonts w:hint="default" w:ascii="Cambria Math" w:hAnsi="Cambria Math" w:cs="Times New Roman"/>
                </w:rPr>
                <m:t>ε</m:t>
              </m:r>
              <m:ctrlPr>
                <w:rPr>
                  <w:rFonts w:hint="default" w:ascii="Cambria Math" w:hAnsi="Cambria Math" w:cs="Times New Roman"/>
                  <w:i/>
                </w:rPr>
              </m:ctrlPr>
            </m:sub>
          </m:sSub>
        </m:oMath>
      </m:oMathPara>
    </w:p>
    <w:p>
      <w:pPr>
        <w:pStyle w:val="26"/>
        <w:ind w:left="1440" w:firstLine="0" w:firstLineChars="0"/>
        <w:rPr>
          <w:rFonts w:hint="default" w:ascii="Times New Roman" w:hAnsi="Times New Roman" w:cs="Times New Roman"/>
          <w:iCs/>
        </w:rPr>
      </w:pPr>
      <w:r>
        <w:rPr>
          <w:rFonts w:hint="default" w:ascii="Times New Roman" w:hAnsi="Times New Roman" w:cs="Times New Roman"/>
          <w:iCs/>
        </w:rPr>
        <w:t>式中，</w:t>
      </w:r>
      <m:oMath>
        <m:r>
          <m:rPr/>
          <w:rPr>
            <w:rFonts w:hint="default" w:ascii="Cambria Math" w:hAnsi="Cambria Math" w:cs="Times New Roman"/>
          </w:rPr>
          <m:t>σ</m:t>
        </m:r>
      </m:oMath>
      <w:r>
        <w:rPr>
          <w:rFonts w:hint="default" w:ascii="Times New Roman" w:hAnsi="Times New Roman" w:cs="Times New Roman"/>
          <w:iCs/>
        </w:rPr>
        <w:t>为后向散射系数，</w:t>
      </w:r>
      <m:oMath>
        <m:sSub>
          <m:sSubPr>
            <m:ctrlPr>
              <w:rPr>
                <w:rFonts w:hint="default" w:ascii="Cambria Math" w:hAnsi="Cambria Math" w:cs="Times New Roman"/>
                <w:i/>
                <w:iCs/>
              </w:rPr>
            </m:ctrlPr>
          </m:sSubPr>
          <m:e>
            <m:r>
              <m:rPr/>
              <w:rPr>
                <w:rFonts w:hint="default" w:ascii="Cambria Math" w:hAnsi="Cambria Math" w:cs="Times New Roman"/>
              </w:rPr>
              <m:t>f</m:t>
            </m:r>
            <m:ctrlPr>
              <w:rPr>
                <w:rFonts w:hint="default" w:ascii="Cambria Math" w:hAnsi="Cambria Math" w:cs="Times New Roman"/>
                <w:i/>
                <w:iCs/>
              </w:rPr>
            </m:ctrlPr>
          </m:e>
          <m:sub>
            <m:r>
              <m:rPr/>
              <w:rPr>
                <w:rFonts w:hint="default" w:ascii="Cambria Math" w:hAnsi="Cambria Math" w:cs="Times New Roman"/>
              </w:rPr>
              <m:t>θ</m:t>
            </m:r>
            <m:ctrlPr>
              <w:rPr>
                <w:rFonts w:hint="default" w:ascii="Cambria Math" w:hAnsi="Cambria Math" w:cs="Times New Roman"/>
                <w:i/>
                <w:iCs/>
              </w:rPr>
            </m:ctrlPr>
          </m:sub>
        </m:sSub>
      </m:oMath>
      <w:r>
        <w:rPr>
          <w:rFonts w:hint="default" w:ascii="Times New Roman" w:hAnsi="Times New Roman" w:cs="Times New Roman"/>
          <w:iCs/>
        </w:rPr>
        <w:t>为成像参数因子，</w:t>
      </w:r>
      <m:oMath>
        <m:sSub>
          <m:sSubPr>
            <m:ctrlPr>
              <w:rPr>
                <w:rFonts w:hint="default" w:ascii="Cambria Math" w:hAnsi="Cambria Math" w:cs="Times New Roman"/>
                <w:i/>
                <w:iCs/>
              </w:rPr>
            </m:ctrlPr>
          </m:sSubPr>
          <m:e>
            <m:r>
              <m:rPr/>
              <w:rPr>
                <w:rFonts w:hint="default" w:ascii="Cambria Math" w:hAnsi="Cambria Math" w:cs="Times New Roman"/>
              </w:rPr>
              <m:t>f</m:t>
            </m:r>
            <m:ctrlPr>
              <w:rPr>
                <w:rFonts w:hint="default" w:ascii="Cambria Math" w:hAnsi="Cambria Math" w:cs="Times New Roman"/>
                <w:i/>
                <w:iCs/>
              </w:rPr>
            </m:ctrlPr>
          </m:e>
          <m:sub>
            <m:r>
              <m:rPr/>
              <w:rPr>
                <w:rFonts w:hint="default" w:ascii="Cambria Math" w:hAnsi="Cambria Math" w:cs="Times New Roman"/>
              </w:rPr>
              <m:t>ε</m:t>
            </m:r>
            <m:ctrlPr>
              <w:rPr>
                <w:rFonts w:hint="default" w:ascii="Cambria Math" w:hAnsi="Cambria Math" w:cs="Times New Roman"/>
                <w:i/>
                <w:iCs/>
              </w:rPr>
            </m:ctrlPr>
          </m:sub>
        </m:sSub>
      </m:oMath>
      <w:r>
        <w:rPr>
          <w:rFonts w:hint="default" w:ascii="Times New Roman" w:hAnsi="Times New Roman" w:cs="Times New Roman"/>
          <w:iCs/>
        </w:rPr>
        <w:t>为土壤介电常数因子，</w:t>
      </w:r>
      <m:oMath>
        <m:sSub>
          <m:sSubPr>
            <m:ctrlPr>
              <w:rPr>
                <w:rFonts w:hint="default" w:ascii="Cambria Math" w:hAnsi="Cambria Math" w:cs="Times New Roman"/>
                <w:i/>
                <w:iCs/>
              </w:rPr>
            </m:ctrlPr>
          </m:sSubPr>
          <m:e>
            <m:r>
              <m:rPr/>
              <w:rPr>
                <w:rFonts w:hint="default" w:ascii="Cambria Math" w:hAnsi="Cambria Math" w:cs="Times New Roman"/>
              </w:rPr>
              <m:t>f</m:t>
            </m:r>
            <m:ctrlPr>
              <w:rPr>
                <w:rFonts w:hint="default" w:ascii="Cambria Math" w:hAnsi="Cambria Math" w:cs="Times New Roman"/>
                <w:i/>
                <w:iCs/>
              </w:rPr>
            </m:ctrlPr>
          </m:e>
          <m:sub>
            <m:r>
              <m:rPr/>
              <w:rPr>
                <w:rFonts w:hint="default" w:ascii="Cambria Math" w:hAnsi="Cambria Math" w:cs="Times New Roman"/>
              </w:rPr>
              <m:t>r</m:t>
            </m:r>
            <m:ctrlPr>
              <w:rPr>
                <w:rFonts w:hint="default" w:ascii="Cambria Math" w:hAnsi="Cambria Math" w:cs="Times New Roman"/>
                <w:i/>
                <w:iCs/>
              </w:rPr>
            </m:ctrlPr>
          </m:sub>
        </m:sSub>
      </m:oMath>
      <w:r>
        <w:rPr>
          <w:rFonts w:hint="default" w:ascii="Times New Roman" w:hAnsi="Times New Roman" w:cs="Times New Roman"/>
          <w:iCs/>
        </w:rPr>
        <w:t>为地表粗糙度（地表几何特征因子</w:t>
      </w:r>
      <m:oMath>
        <m:sSub>
          <m:sSubPr>
            <m:ctrlPr>
              <w:rPr>
                <w:rFonts w:hint="default" w:ascii="Cambria Math" w:hAnsi="Cambria Math" w:cs="Times New Roman"/>
                <w:i/>
                <w:iCs/>
              </w:rPr>
            </m:ctrlPr>
          </m:sSubPr>
          <m:e>
            <m:r>
              <m:rPr/>
              <w:rPr>
                <w:rFonts w:hint="default" w:ascii="Cambria Math" w:hAnsi="Cambria Math" w:cs="Times New Roman"/>
              </w:rPr>
              <m:t>f</m:t>
            </m:r>
            <m:ctrlPr>
              <w:rPr>
                <w:rFonts w:hint="default" w:ascii="Cambria Math" w:hAnsi="Cambria Math" w:cs="Times New Roman"/>
                <w:i/>
                <w:iCs/>
              </w:rPr>
            </m:ctrlPr>
          </m:e>
          <m:sub>
            <m:r>
              <m:rPr/>
              <w:rPr>
                <w:rFonts w:hint="default" w:ascii="Cambria Math" w:hAnsi="Cambria Math" w:cs="Times New Roman"/>
              </w:rPr>
              <m:t>r</m:t>
            </m:r>
            <m:ctrlPr>
              <w:rPr>
                <w:rFonts w:hint="default" w:ascii="Cambria Math" w:hAnsi="Cambria Math" w:cs="Times New Roman"/>
                <w:i/>
                <w:iCs/>
              </w:rPr>
            </m:ctrlPr>
          </m:sub>
        </m:sSub>
      </m:oMath>
      <w:r>
        <w:rPr>
          <w:rFonts w:hint="default" w:ascii="Times New Roman" w:hAnsi="Times New Roman" w:cs="Times New Roman"/>
          <w:iCs/>
        </w:rPr>
        <w:t>）</w:t>
      </w:r>
    </w:p>
    <w:p>
      <w:pPr>
        <w:pStyle w:val="26"/>
        <w:numPr>
          <w:ilvl w:val="0"/>
          <w:numId w:val="9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计算流程</w:t>
      </w:r>
    </w:p>
    <w:tbl>
      <w:tblPr>
        <w:tblStyle w:val="17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pStyle w:val="26"/>
              <w:numPr>
                <w:ilvl w:val="0"/>
                <w:numId w:val="10"/>
              </w:numPr>
              <w:ind w:firstLineChars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根据后向散射系数图、像元-成像参数因子值映射表、像元-土壤介电常数因子值映射表中，分别取出像元对应的后向散射系数、成像参数因子值、土壤介电常数因子值。</w:t>
            </w:r>
          </w:p>
          <w:p>
            <w:pPr>
              <w:pStyle w:val="26"/>
              <w:numPr>
                <w:ilvl w:val="0"/>
                <w:numId w:val="10"/>
              </w:numPr>
              <w:ind w:firstLineChars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根据SPM模型，计算得到像元对应的几何特征因子（粗糙度）。</w:t>
            </w:r>
          </w:p>
          <w:p>
            <w:pPr>
              <w:pStyle w:val="26"/>
              <w:numPr>
                <w:ilvl w:val="0"/>
                <w:numId w:val="10"/>
              </w:numPr>
              <w:ind w:firstLineChars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重复上述过程，直至所有像元的几何特征因子计算完成，将结果保存至地表粗糙度结果图中。</w:t>
            </w:r>
          </w:p>
        </w:tc>
      </w:tr>
    </w:tbl>
    <w:p>
      <w:pPr>
        <w:pStyle w:val="26"/>
        <w:ind w:left="720" w:firstLine="0" w:firstLineChars="0"/>
        <w:rPr>
          <w:rFonts w:hint="default" w:ascii="Times New Roman" w:hAnsi="Times New Roman" w:cs="Times New Roman"/>
        </w:rPr>
      </w:pPr>
    </w:p>
    <w:p>
      <w:pPr>
        <w:pStyle w:val="26"/>
        <w:rPr>
          <w:rFonts w:hint="eastAsia" w:ascii="Times New Roman" w:hAnsi="Times New Roman" w:eastAsia="宋体" w:cs="Times New Roman"/>
          <w:lang w:val="en-US" w:eastAsia="zh-CN"/>
        </w:rPr>
      </w:pPr>
    </w:p>
    <w:p>
      <w:pPr>
        <w:pStyle w:val="26"/>
        <w:ind w:left="720" w:firstLine="0" w:firstLineChars="0"/>
        <w:rPr>
          <w:rFonts w:hint="default" w:ascii="Times New Roman" w:hAnsi="Times New Roman" w:cs="Times New Roman"/>
        </w:rPr>
      </w:pPr>
    </w:p>
    <w:p>
      <w:pPr>
        <w:pStyle w:val="5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解算</w:t>
      </w:r>
      <m:oMath>
        <m:sSub>
          <m:sSubPr>
            <m:ctrlPr>
              <w:rPr>
                <w:rFonts w:hint="default" w:ascii="Cambria Math" w:hAnsi="Cambria Math" w:cs="Times New Roman"/>
                <w:i/>
                <w:iCs/>
              </w:rPr>
            </m:ctrlPr>
          </m:sSubPr>
          <m:e>
            <m:r>
              <m:rPr/>
              <w:rPr>
                <w:rFonts w:hint="default" w:ascii="Cambria Math" w:hAnsi="Cambria Math" w:cs="Times New Roman"/>
              </w:rPr>
              <m:t>f</m:t>
            </m:r>
            <m:ctrlPr>
              <w:rPr>
                <w:rFonts w:hint="default" w:ascii="Cambria Math" w:hAnsi="Cambria Math" w:cs="Times New Roman"/>
                <w:i/>
                <w:iCs/>
              </w:rPr>
            </m:ctrlPr>
          </m:e>
          <m:sub>
            <m:r>
              <m:rPr/>
              <w:rPr>
                <w:rFonts w:hint="default" w:ascii="Cambria Math" w:hAnsi="Cambria Math" w:cs="Times New Roman"/>
              </w:rPr>
              <m:t>r</m:t>
            </m:r>
            <m:ctrlPr>
              <w:rPr>
                <w:rFonts w:hint="default" w:ascii="Cambria Math" w:hAnsi="Cambria Math" w:cs="Times New Roman"/>
                <w:i/>
                <w:iCs/>
              </w:rPr>
            </m:ctrlPr>
          </m:sub>
        </m:sSub>
      </m:oMath>
      <w:r>
        <w:rPr>
          <w:rFonts w:hint="eastAsia" w:hAnsi="Cambria Math" w:cs="Times New Roman"/>
          <w:i w:val="0"/>
          <w:iCs/>
          <w:lang w:eastAsia="zh-CN"/>
        </w:rPr>
        <w:t>（</w:t>
      </w:r>
      <w:r>
        <w:rPr>
          <w:rFonts w:hint="eastAsia" w:hAnsi="Cambria Math" w:cs="Times New Roman"/>
          <w:i w:val="0"/>
          <w:iCs/>
          <w:lang w:val="en-US" w:eastAsia="zh-CN"/>
        </w:rPr>
        <w:t>需已知h求l，或已知l求h</w:t>
      </w:r>
      <w:r>
        <w:rPr>
          <w:rFonts w:hint="eastAsia" w:hAnsi="Cambria Math" w:cs="Times New Roman"/>
          <w:i w:val="0"/>
          <w:iCs/>
          <w:lang w:eastAsia="zh-CN"/>
        </w:rPr>
        <w:t>）</w:t>
      </w:r>
    </w:p>
    <w:p>
      <m:oMath>
        <m:r>
          <m:rPr/>
          <w:rPr>
            <w:rFonts w:ascii="Cambria Math" w:hAnsi="Cambria Math"/>
          </w:rPr>
          <m:t>f(ℎ,l)</m:t>
        </m:r>
      </m:oMath>
      <w:r>
        <w:rPr>
          <w:rFonts w:hint="eastAsia"/>
        </w:rPr>
        <w:t>函数：</w:t>
      </w:r>
    </w:p>
    <w:p>
      <w:pPr>
        <w:rPr>
          <w:rFonts w:hint="eastAsia"/>
        </w:rPr>
      </w:pPr>
      <m:oMathPara>
        <m:oMath>
          <m:r>
            <m:rPr/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/>
                <w:rPr>
                  <w:rFonts w:ascii="Cambria Math" w:hAnsi="Cambria Math"/>
                </w:rPr>
                <m:t>ℎ,l</m:t>
              </m:r>
              <m:ctrlPr>
                <w:rPr>
                  <w:rFonts w:ascii="Cambria Math" w:hAnsi="Cambria Math"/>
                  <w:i/>
                </w:rPr>
              </m:ctrlPr>
            </m:e>
          </m:d>
          <m:r>
            <m:rPr/>
            <w:rPr>
              <w:rFonts w:ascii="Cambria Math" w:hAnsi="Cambria Math"/>
            </w:rPr>
            <m:t>=0.5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/>
                <w:rPr>
                  <w:rFonts w:ascii="Cambria Math" w:hAnsi="Cambria Math"/>
                </w:rPr>
                <m:t>ℎ</m:t>
              </m:r>
              <m:ctrlPr>
                <w:rPr>
                  <w:rFonts w:ascii="Cambria Math" w:hAnsi="Cambria Math"/>
                  <w:i/>
                </w:rPr>
              </m:ctrlPr>
            </m:e>
            <m:sup>
              <m:r>
                <m:rPr/>
                <w:rPr>
                  <w:rFonts w:ascii="Cambria Math" w:hAnsi="Cambria Math"/>
                </w:rPr>
                <m:t>2</m:t>
              </m:r>
              <m:ctrlPr>
                <w:rPr>
                  <w:rFonts w:ascii="Cambria Math" w:hAnsi="Cambria Math"/>
                  <w:i/>
                </w:rPr>
              </m:ctrlPr>
            </m:sup>
          </m:sSup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/>
                <w:rPr>
                  <w:rFonts w:ascii="Cambria Math" w:hAnsi="Cambria Math"/>
                </w:rPr>
                <m:t>l</m:t>
              </m:r>
              <m:ctrlPr>
                <w:rPr>
                  <w:rFonts w:ascii="Cambria Math" w:hAnsi="Cambria Math"/>
                  <w:i/>
                </w:rPr>
              </m:ctrlPr>
            </m:e>
            <m:sup>
              <m:r>
                <m:rPr/>
                <w:rPr>
                  <w:rFonts w:ascii="Cambria Math" w:hAnsi="Cambria Math"/>
                </w:rPr>
                <m:t>2</m:t>
              </m:r>
              <m:ctrlPr>
                <w:rPr>
                  <w:rFonts w:ascii="Cambria Math" w:hAnsi="Cambria Math"/>
                  <w:i/>
                </w:rPr>
              </m:ctrlPr>
            </m:sup>
          </m:sSup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/>
                <w:rPr>
                  <w:rFonts w:ascii="Cambria Math" w:hAnsi="Cambria Math"/>
                </w:rPr>
                <m:t>e</m:t>
              </m:r>
              <m:ctrlPr>
                <w:rPr>
                  <w:rFonts w:ascii="Cambria Math" w:hAnsi="Cambria Math"/>
                  <w:i/>
                </w:rPr>
              </m:ctrlPr>
            </m:e>
            <m:sup>
              <m:r>
                <m:rPr/>
                <w:rPr>
                  <w:rFonts w:ascii="Cambria Math" w:hAnsi="Cambria Math"/>
                </w:rPr>
                <m:t>−klsinθ</m:t>
              </m:r>
              <m:ctrlPr>
                <w:rPr>
                  <w:rFonts w:ascii="Cambria Math" w:hAnsi="Cambria Math"/>
                  <w:i/>
                </w:rPr>
              </m:ctrlPr>
            </m:sup>
          </m:sSup>
        </m:oMath>
      </m:oMathPara>
    </w:p>
    <w:p>
      <w:r>
        <w:rPr>
          <w:rFonts w:hint="eastAsia"/>
        </w:rPr>
        <w:t>其中：</w:t>
      </w:r>
      <m:oMath>
        <m:r>
          <m:rPr/>
          <w:rPr>
            <w:rFonts w:hint="eastAsia" w:ascii="Cambria Math" w:hAnsi="Cambria Math"/>
          </w:rPr>
          <m:t>k</m:t>
        </m:r>
        <m:r>
          <m:rPr/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/>
              <w:rPr>
                <w:rFonts w:ascii="Cambria Math" w:hAnsi="Cambria Math"/>
              </w:rPr>
              <m:t>2π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m:rPr/>
              <w:rPr>
                <w:rFonts w:ascii="Cambria Math" w:hAnsi="Cambria Math"/>
              </w:rPr>
              <m:t>λ</m:t>
            </m:r>
            <m:ctrlPr>
              <w:rPr>
                <w:rFonts w:ascii="Cambria Math" w:hAnsi="Cambria Math"/>
                <w:i/>
              </w:rPr>
            </m:ctrlPr>
          </m:den>
        </m:f>
        <m:r>
          <m:rPr/>
          <w:rPr>
            <w:rFonts w:ascii="Cambria Math" w:hAnsi="Cambria Math"/>
          </w:rPr>
          <m:t>&gt;0</m:t>
        </m:r>
      </m:oMath>
      <w:r>
        <w:t xml:space="preserve"> </w:t>
      </w:r>
      <w:r>
        <w:rPr>
          <w:rFonts w:hint="eastAsia"/>
        </w:rPr>
        <w:t>，</w:t>
      </w:r>
      <m:oMath>
        <m:r>
          <m:rPr/>
          <w:rPr>
            <w:rFonts w:hint="eastAsia" w:ascii="Cambria Math" w:hAnsi="Cambria Math"/>
          </w:rPr>
          <m:t>k</m:t>
        </m:r>
      </m:oMath>
      <w:r>
        <w:rPr>
          <w:rFonts w:hint="eastAsia"/>
        </w:rPr>
        <w:t>为波数，</w:t>
      </w:r>
      <m:oMath>
        <m:r>
          <m:rPr/>
          <w:rPr>
            <w:rFonts w:ascii="Cambria Math" w:hAnsi="Cambria Math"/>
          </w:rPr>
          <m:t>λ</m:t>
        </m:r>
      </m:oMath>
      <w:r>
        <w:rPr>
          <w:rFonts w:hint="eastAsia"/>
        </w:rPr>
        <w:t>为波长（单位：米）；</w:t>
      </w:r>
      <m:oMath>
        <m:r>
          <m:rPr/>
          <w:rPr>
            <w:rFonts w:ascii="Cambria Math" w:hAnsi="Cambria Math"/>
          </w:rPr>
          <m:t>θ</m:t>
        </m:r>
      </m:oMath>
      <w:r>
        <w:rPr>
          <w:rFonts w:hint="eastAsia"/>
        </w:rPr>
        <w:t>为入射角。</w:t>
      </w:r>
    </w:p>
    <w:p>
      <w:r>
        <w:rPr>
          <w:rFonts w:hint="eastAsia"/>
        </w:rPr>
        <w:t>显然：</w:t>
      </w:r>
    </w:p>
    <w:p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lim>
                  <m:r>
                    <m:rPr/>
                    <w:rPr>
                      <w:rFonts w:ascii="Cambria Math" w:hAnsi="Cambria Math"/>
                    </w:rPr>
                    <m:t>∆ℎ→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m:rPr/>
                        <w:rPr>
                          <w:rFonts w:ascii="Cambria Math" w:hAnsi="Cambria Math"/>
                        </w:rPr>
                        <m:t>0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  <m:sup>
                      <m:r>
                        <m:rPr/>
                        <w:rPr>
                          <w:rFonts w:ascii="Cambria Math" w:hAnsi="Cambria Math"/>
                        </w:rPr>
                        <m:t>+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sup>
                  </m:sSup>
                  <m:ctrlPr>
                    <w:rPr>
                      <w:rFonts w:ascii="Cambria Math" w:hAnsi="Cambria Math"/>
                      <w:i/>
                    </w:rPr>
                  </m:ctrlPr>
                </m:lim>
              </m:limLow>
              <m:ctrlPr>
                <w:rPr>
                  <w:rFonts w:ascii="Cambria Math" w:hAnsi="Cambria Math"/>
                  <w:i/>
                </w:rPr>
              </m:ctrlPr>
            </m:fName>
            <m:e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hAnsi="Cambria Math"/>
                          <w:i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lim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  <m:lim>
                      <m:r>
                        <m:rPr/>
                        <w:rPr>
                          <w:rFonts w:ascii="Cambria Math" w:hAnsi="Cambria Math"/>
                        </w:rPr>
                        <m:t>∆l→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m:rPr/>
                            <w:rPr>
                              <w:rFonts w:ascii="Cambria Math" w:hAnsi="Cambria Math"/>
                            </w:rPr>
                            <m:t>0</m:t>
                          </m: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e>
                        <m:sup>
                          <m:r>
                            <m:rPr/>
                            <w:rPr>
                              <w:rFonts w:ascii="Cambria Math" w:hAnsi="Cambria Math"/>
                            </w:rPr>
                            <m:t>+</m:t>
                          </m: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up>
                      </m:sSup>
                      <m:ctrlPr>
                        <w:rPr>
                          <w:rFonts w:ascii="Cambria Math" w:hAnsi="Cambria Math"/>
                          <w:i/>
                        </w:rPr>
                      </m:ctrlPr>
                    </m:lim>
                  </m:limLow>
                  <m:ctrlPr>
                    <w:rPr>
                      <w:rFonts w:ascii="Cambria Math" w:hAnsi="Cambria Math"/>
                      <w:i/>
                    </w:rPr>
                  </m:ctrlPr>
                </m:fName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m:rPr/>
                        <w:rPr>
                          <w:rFonts w:ascii="Cambria Math" w:hAnsi="Cambria Math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ℎ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e>
                            <m:sub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ub>
                          </m:sSub>
                          <m:r>
                            <m:rPr/>
                            <w:rPr>
                              <w:rFonts w:ascii="Cambria Math" w:hAnsi="Cambria Math"/>
                            </w:rPr>
                            <m:t>+∆ℎ,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l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e>
                            <m:sub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ub>
                          </m:sSub>
                          <m:r>
                            <m:rPr/>
                            <w:rPr>
                              <w:rFonts w:ascii="Cambria Math" w:hAnsi="Cambria Math"/>
                            </w:rPr>
                            <m:t>+∆l</m:t>
                          </m: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e>
                      </m:d>
                      <m:r>
                        <m:rPr/>
                        <w:rPr>
                          <w:rFonts w:ascii="Cambria Math" w:hAnsi="Cambria Math"/>
                        </w:rPr>
                        <m:t>−f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ℎ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e>
                            <m:sub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ub>
                          </m:sSub>
                          <m:r>
                            <m:rPr/>
                            <w:rPr>
                              <w:rFonts w:ascii="Cambria Math" w:hAnsi="Cambria Math"/>
                            </w:rPr>
                            <m:t>,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l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e>
                            <m:sub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ub>
                          </m:sSub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e>
                      </m:d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</m:d>
                  <m:r>
                    <m:rPr/>
                    <w:rPr>
                      <w:rFonts w:ascii="Cambria Math" w:hAnsi="Cambria Math"/>
                    </w:rPr>
                    <m:t>=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</m:func>
              <m:ctrlPr>
                <w:rPr>
                  <w:rFonts w:ascii="Cambria Math" w:hAnsi="Cambria Math"/>
                  <w:i/>
                </w:rPr>
              </m:ctrlPr>
            </m:e>
          </m:func>
          <m:r>
            <m:rPr/>
            <w:rPr>
              <w:rFonts w:ascii="Cambria Math" w:hAnsi="Cambria Math"/>
            </w:rPr>
            <m:t>0</m:t>
          </m:r>
        </m:oMath>
      </m:oMathPara>
    </w:p>
    <w:p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lim>
                  <m:r>
                    <m:rPr/>
                    <w:rPr>
                      <w:rFonts w:ascii="Cambria Math" w:hAnsi="Cambria Math"/>
                    </w:rPr>
                    <m:t>∆ℎ→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m:rPr/>
                        <w:rPr>
                          <w:rFonts w:ascii="Cambria Math" w:hAnsi="Cambria Math"/>
                        </w:rPr>
                        <m:t>0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  <m:sup>
                      <m:r>
                        <m:rPr/>
                        <w:rPr>
                          <w:rFonts w:ascii="Cambria Math" w:hAnsi="Cambria Math"/>
                        </w:rPr>
                        <m:t>+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sup>
                  </m:sSup>
                  <m:ctrlPr>
                    <w:rPr>
                      <w:rFonts w:ascii="Cambria Math" w:hAnsi="Cambria Math"/>
                      <w:i/>
                    </w:rPr>
                  </m:ctrlPr>
                </m:lim>
              </m:limLow>
              <m:ctrlPr>
                <w:rPr>
                  <w:rFonts w:ascii="Cambria Math" w:hAnsi="Cambria Math"/>
                  <w:i/>
                </w:rPr>
              </m:ctrlPr>
            </m:fName>
            <m:e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hAnsi="Cambria Math"/>
                          <w:i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lim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  <m:lim>
                      <m:r>
                        <m:rPr/>
                        <w:rPr>
                          <w:rFonts w:ascii="Cambria Math" w:hAnsi="Cambria Math"/>
                        </w:rPr>
                        <m:t>∆l→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m:rPr/>
                            <w:rPr>
                              <w:rFonts w:ascii="Cambria Math" w:hAnsi="Cambria Math"/>
                            </w:rPr>
                            <m:t>0</m:t>
                          </m: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e>
                        <m:sup>
                          <m:r>
                            <m:rPr/>
                            <w:rPr>
                              <w:rFonts w:ascii="Cambria Math" w:hAnsi="Cambria Math"/>
                            </w:rPr>
                            <m:t>−</m:t>
                          </m: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up>
                      </m:sSup>
                      <m:ctrlPr>
                        <w:rPr>
                          <w:rFonts w:ascii="Cambria Math" w:hAnsi="Cambria Math"/>
                          <w:i/>
                        </w:rPr>
                      </m:ctrlPr>
                    </m:lim>
                  </m:limLow>
                  <m:ctrlPr>
                    <w:rPr>
                      <w:rFonts w:ascii="Cambria Math" w:hAnsi="Cambria Math"/>
                      <w:i/>
                    </w:rPr>
                  </m:ctrlPr>
                </m:fName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m:rPr/>
                        <w:rPr>
                          <w:rFonts w:ascii="Cambria Math" w:hAnsi="Cambria Math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ℎ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e>
                            <m:sub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ub>
                          </m:sSub>
                          <m:r>
                            <m:rPr/>
                            <w:rPr>
                              <w:rFonts w:ascii="Cambria Math" w:hAnsi="Cambria Math"/>
                            </w:rPr>
                            <m:t>+∆ℎ,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l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e>
                            <m:sub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ub>
                          </m:sSub>
                          <m:r>
                            <m:rPr/>
                            <w:rPr>
                              <w:rFonts w:ascii="Cambria Math" w:hAnsi="Cambria Math"/>
                            </w:rPr>
                            <m:t>+∆l</m:t>
                          </m: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e>
                      </m:d>
                      <m:r>
                        <m:rPr/>
                        <w:rPr>
                          <w:rFonts w:ascii="Cambria Math" w:hAnsi="Cambria Math"/>
                        </w:rPr>
                        <m:t>−f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ℎ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e>
                            <m:sub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ub>
                          </m:sSub>
                          <m:r>
                            <m:rPr/>
                            <w:rPr>
                              <w:rFonts w:ascii="Cambria Math" w:hAnsi="Cambria Math"/>
                            </w:rPr>
                            <m:t>,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l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e>
                            <m:sub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ub>
                          </m:sSub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e>
                      </m:d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</m:d>
                  <m:r>
                    <m:rPr/>
                    <w:rPr>
                      <w:rFonts w:ascii="Cambria Math" w:hAnsi="Cambria Math"/>
                    </w:rPr>
                    <m:t>=0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</m:func>
              <m:ctrlPr>
                <w:rPr>
                  <w:rFonts w:ascii="Cambria Math" w:hAnsi="Cambria Math"/>
                  <w:i/>
                </w:rPr>
              </m:ctrlPr>
            </m:e>
          </m:func>
        </m:oMath>
      </m:oMathPara>
    </w:p>
    <w:p/>
    <w:p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lim>
                  <m:r>
                    <m:rPr/>
                    <w:rPr>
                      <w:rFonts w:ascii="Cambria Math" w:hAnsi="Cambria Math"/>
                    </w:rPr>
                    <m:t>∆ℎ→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m:rPr/>
                        <w:rPr>
                          <w:rFonts w:ascii="Cambria Math" w:hAnsi="Cambria Math"/>
                        </w:rPr>
                        <m:t>0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  <m:sup>
                      <m:r>
                        <m:rPr/>
                        <w:rPr>
                          <w:rFonts w:ascii="Cambria Math" w:hAnsi="Cambria Math"/>
                        </w:rPr>
                        <m:t>−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sup>
                  </m:sSup>
                  <m:ctrlPr>
                    <w:rPr>
                      <w:rFonts w:ascii="Cambria Math" w:hAnsi="Cambria Math"/>
                      <w:i/>
                    </w:rPr>
                  </m:ctrlPr>
                </m:lim>
              </m:limLow>
              <m:ctrlPr>
                <w:rPr>
                  <w:rFonts w:ascii="Cambria Math" w:hAnsi="Cambria Math"/>
                  <w:i/>
                </w:rPr>
              </m:ctrlPr>
            </m:fName>
            <m:e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hAnsi="Cambria Math"/>
                          <w:i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lim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  <m:lim>
                      <m:r>
                        <m:rPr/>
                        <w:rPr>
                          <w:rFonts w:ascii="Cambria Math" w:hAnsi="Cambria Math"/>
                        </w:rPr>
                        <m:t>∆l→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m:rPr/>
                            <w:rPr>
                              <w:rFonts w:ascii="Cambria Math" w:hAnsi="Cambria Math"/>
                            </w:rPr>
                            <m:t>0</m:t>
                          </m: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e>
                        <m:sup>
                          <m:r>
                            <m:rPr/>
                            <w:rPr>
                              <w:rFonts w:ascii="Cambria Math" w:hAnsi="Cambria Math"/>
                            </w:rPr>
                            <m:t>+</m:t>
                          </m: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up>
                      </m:sSup>
                      <m:ctrlPr>
                        <w:rPr>
                          <w:rFonts w:ascii="Cambria Math" w:hAnsi="Cambria Math"/>
                          <w:i/>
                        </w:rPr>
                      </m:ctrlPr>
                    </m:lim>
                  </m:limLow>
                  <m:ctrlPr>
                    <w:rPr>
                      <w:rFonts w:ascii="Cambria Math" w:hAnsi="Cambria Math"/>
                      <w:i/>
                    </w:rPr>
                  </m:ctrlPr>
                </m:fName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m:rPr/>
                        <w:rPr>
                          <w:rFonts w:ascii="Cambria Math" w:hAnsi="Cambria Math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ℎ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e>
                            <m:sub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ub>
                          </m:sSub>
                          <m:r>
                            <m:rPr/>
                            <w:rPr>
                              <w:rFonts w:ascii="Cambria Math" w:hAnsi="Cambria Math"/>
                            </w:rPr>
                            <m:t>+∆ℎ,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l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e>
                            <m:sub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ub>
                          </m:sSub>
                          <m:r>
                            <m:rPr/>
                            <w:rPr>
                              <w:rFonts w:ascii="Cambria Math" w:hAnsi="Cambria Math"/>
                            </w:rPr>
                            <m:t>+∆l</m:t>
                          </m: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e>
                      </m:d>
                      <m:r>
                        <m:rPr/>
                        <w:rPr>
                          <w:rFonts w:ascii="Cambria Math" w:hAnsi="Cambria Math"/>
                        </w:rPr>
                        <m:t>−f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ℎ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e>
                            <m:sub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ub>
                          </m:sSub>
                          <m:r>
                            <m:rPr/>
                            <w:rPr>
                              <w:rFonts w:ascii="Cambria Math" w:hAnsi="Cambria Math"/>
                            </w:rPr>
                            <m:t>,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l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e>
                            <m:sub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ub>
                          </m:sSub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e>
                      </m:d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</m:d>
                  <m:r>
                    <m:rPr/>
                    <w:rPr>
                      <w:rFonts w:ascii="Cambria Math" w:hAnsi="Cambria Math"/>
                    </w:rPr>
                    <m:t xml:space="preserve">=0 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</m:func>
              <m:ctrlPr>
                <w:rPr>
                  <w:rFonts w:ascii="Cambria Math" w:hAnsi="Cambria Math"/>
                  <w:i/>
                </w:rPr>
              </m:ctrlPr>
            </m:e>
          </m:func>
        </m:oMath>
      </m:oMathPara>
    </w:p>
    <w:p>
      <w:pPr>
        <w:rPr>
          <w:rFonts w:hint="eastAsia"/>
        </w:rPr>
      </w:pPr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lim>
                  <m:r>
                    <m:rPr/>
                    <w:rPr>
                      <w:rFonts w:ascii="Cambria Math" w:hAnsi="Cambria Math"/>
                    </w:rPr>
                    <m:t>∆ℎ→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m:rPr/>
                        <w:rPr>
                          <w:rFonts w:ascii="Cambria Math" w:hAnsi="Cambria Math"/>
                        </w:rPr>
                        <m:t>0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  <m:sup>
                      <m:r>
                        <m:rPr/>
                        <w:rPr>
                          <w:rFonts w:ascii="Cambria Math" w:hAnsi="Cambria Math"/>
                        </w:rPr>
                        <m:t>−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sup>
                  </m:sSup>
                  <m:ctrlPr>
                    <w:rPr>
                      <w:rFonts w:ascii="Cambria Math" w:hAnsi="Cambria Math"/>
                      <w:i/>
                    </w:rPr>
                  </m:ctrlPr>
                </m:lim>
              </m:limLow>
              <m:ctrlPr>
                <w:rPr>
                  <w:rFonts w:ascii="Cambria Math" w:hAnsi="Cambria Math"/>
                  <w:i/>
                </w:rPr>
              </m:ctrlPr>
            </m:fName>
            <m:e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hAnsi="Cambria Math"/>
                          <w:i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lim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  <m:lim>
                      <m:r>
                        <m:rPr/>
                        <w:rPr>
                          <w:rFonts w:ascii="Cambria Math" w:hAnsi="Cambria Math"/>
                        </w:rPr>
                        <m:t>∆l→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m:rPr/>
                            <w:rPr>
                              <w:rFonts w:ascii="Cambria Math" w:hAnsi="Cambria Math"/>
                            </w:rPr>
                            <m:t>0</m:t>
                          </m: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e>
                        <m:sup>
                          <m:r>
                            <m:rPr/>
                            <w:rPr>
                              <w:rFonts w:ascii="Cambria Math" w:hAnsi="Cambria Math"/>
                            </w:rPr>
                            <m:t>−</m:t>
                          </m: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up>
                      </m:sSup>
                      <m:ctrlPr>
                        <w:rPr>
                          <w:rFonts w:ascii="Cambria Math" w:hAnsi="Cambria Math"/>
                          <w:i/>
                        </w:rPr>
                      </m:ctrlPr>
                    </m:lim>
                  </m:limLow>
                  <m:ctrlPr>
                    <w:rPr>
                      <w:rFonts w:ascii="Cambria Math" w:hAnsi="Cambria Math"/>
                      <w:i/>
                    </w:rPr>
                  </m:ctrlPr>
                </m:fName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m:rPr/>
                        <w:rPr>
                          <w:rFonts w:ascii="Cambria Math" w:hAnsi="Cambria Math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ℎ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e>
                            <m:sub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ub>
                          </m:sSub>
                          <m:r>
                            <m:rPr/>
                            <w:rPr>
                              <w:rFonts w:ascii="Cambria Math" w:hAnsi="Cambria Math"/>
                            </w:rPr>
                            <m:t>+∆ℎ,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l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e>
                            <m:sub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ub>
                          </m:sSub>
                          <m:r>
                            <m:rPr/>
                            <w:rPr>
                              <w:rFonts w:ascii="Cambria Math" w:hAnsi="Cambria Math"/>
                            </w:rPr>
                            <m:t>+∆l</m:t>
                          </m: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e>
                      </m:d>
                      <m:r>
                        <m:rPr/>
                        <w:rPr>
                          <w:rFonts w:ascii="Cambria Math" w:hAnsi="Cambria Math"/>
                        </w:rPr>
                        <m:t>−f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ℎ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e>
                            <m:sub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ub>
                          </m:sSub>
                          <m:r>
                            <m:rPr/>
                            <w:rPr>
                              <w:rFonts w:ascii="Cambria Math" w:hAnsi="Cambria Math"/>
                            </w:rPr>
                            <m:t>,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l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e>
                            <m:sub>
                              <m:r>
                                <m:rPr/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ub>
                          </m:sSub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e>
                      </m:d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</m:d>
                  <m:r>
                    <m:rPr/>
                    <w:rPr>
                      <w:rFonts w:ascii="Cambria Math" w:hAnsi="Cambria Math"/>
                    </w:rPr>
                    <m:t>=0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</m:func>
              <m:ctrlPr>
                <w:rPr>
                  <w:rFonts w:ascii="Cambria Math" w:hAnsi="Cambria Math"/>
                  <w:i/>
                </w:rPr>
              </m:ctrlPr>
            </m:e>
          </m:func>
        </m:oMath>
      </m:oMathPara>
    </w:p>
    <w:p>
      <w:r>
        <w:rPr>
          <w:rFonts w:hint="eastAsia"/>
        </w:rPr>
        <w:t>因此，</w:t>
      </w:r>
      <m:oMath>
        <m:r>
          <m:rPr/>
          <w:rPr>
            <w:rFonts w:hint="eastAsia" w:ascii="Cambria Math" w:hAnsi="Cambria Math"/>
          </w:rPr>
          <m:t>f</m:t>
        </m:r>
        <m:r>
          <m:rPr/>
          <w:rPr>
            <w:rFonts w:ascii="Cambria Math" w:hAnsi="Cambria Math"/>
          </w:rPr>
          <m:t>(ℎ,l)</m:t>
        </m:r>
      </m:oMath>
      <w:r>
        <w:rPr>
          <w:rFonts w:hint="eastAsia"/>
        </w:rPr>
        <w:t>在定义域内连续，</w:t>
      </w:r>
    </w:p>
    <w:p>
      <w:r>
        <w:rPr>
          <w:rFonts w:hint="eastAsia"/>
        </w:rPr>
        <w:t>同样也很容易得出</w:t>
      </w:r>
    </w:p>
    <w:p>
      <w:pPr>
        <w:pStyle w:val="26"/>
        <w:numPr>
          <w:ilvl w:val="0"/>
          <w:numId w:val="11"/>
        </w:numPr>
        <w:ind w:left="0" w:firstLine="198" w:firstLineChars="0"/>
      </w:pPr>
      <m:oMath>
        <m:r>
          <m:rPr/>
          <w:rPr>
            <w:rFonts w:ascii="Cambria Math" w:hAnsi="Cambria Math"/>
          </w:rPr>
          <m:t>f(ℎ,l)</m:t>
        </m:r>
      </m:oMath>
      <w:r>
        <w:rPr>
          <w:rFonts w:hint="eastAsia"/>
        </w:rPr>
        <w:t>在定义域</w:t>
      </w:r>
      <m:oMath>
        <m:r>
          <m:rPr/>
          <w:rPr>
            <w:rFonts w:ascii="Cambria Math" w:hAnsi="Cambria Math"/>
          </w:rPr>
          <m:t>ℎ∈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/>
              <w:rPr>
                <w:rFonts w:ascii="Cambria Math" w:hAnsi="Cambria Math"/>
              </w:rPr>
              <m:t>0,+∞</m:t>
            </m:r>
            <m:ctrlPr>
              <w:rPr>
                <w:rFonts w:ascii="Cambria Math" w:hAnsi="Cambria Math"/>
                <w:i/>
              </w:rPr>
            </m:ctrlPr>
          </m:e>
        </m:d>
        <m:r>
          <m:rPr/>
          <w:rPr>
            <w:rFonts w:ascii="Cambria Math" w:hAnsi="Cambria Math"/>
          </w:rPr>
          <m:t>,l∈(0,+∞)</m:t>
        </m:r>
      </m:oMath>
      <w:r>
        <w:rPr>
          <w:rFonts w:hint="eastAsia"/>
        </w:rPr>
        <w:t>中可导，</w:t>
      </w:r>
    </w:p>
    <w:p>
      <w:pPr>
        <w:pStyle w:val="26"/>
        <w:numPr>
          <w:ilvl w:val="0"/>
          <w:numId w:val="11"/>
        </w:numPr>
        <w:ind w:left="0" w:firstLine="198" w:firstLineChars="0"/>
        <w:rPr>
          <w:rFonts w:hint="eastAsia"/>
          <w:i/>
        </w:rPr>
      </w:pPr>
      <m:oMath>
        <m:r>
          <m:rPr/>
          <w:rPr>
            <w:rFonts w:ascii="Cambria Math" w:hAnsi="Cambria Math"/>
          </w:rPr>
          <m:t>f(ℎ,l)</m:t>
        </m:r>
      </m:oMath>
      <w:r>
        <w:rPr>
          <w:rFonts w:hint="eastAsia"/>
        </w:rPr>
        <w:t>在定义域</w:t>
      </w:r>
      <m:oMath>
        <m:r>
          <m:rPr/>
          <w:rPr>
            <w:rFonts w:ascii="Cambria Math" w:hAnsi="Cambria Math"/>
          </w:rPr>
          <m:t>ℎ∈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/>
              <w:rPr>
                <w:rFonts w:ascii="Cambria Math" w:hAnsi="Cambria Math"/>
              </w:rPr>
              <m:t>0,+∞</m:t>
            </m:r>
            <m:ctrlPr>
              <w:rPr>
                <w:rFonts w:ascii="Cambria Math" w:hAnsi="Cambria Math"/>
                <w:i/>
              </w:rPr>
            </m:ctrlPr>
          </m:e>
        </m:d>
        <m:r>
          <m:rPr/>
          <w:rPr>
            <w:rFonts w:ascii="Cambria Math" w:hAnsi="Cambria Math"/>
          </w:rPr>
          <m:t>,l∈(0,+∞)</m:t>
        </m:r>
      </m:oMath>
      <w:r>
        <w:rPr>
          <w:rFonts w:hint="eastAsia"/>
        </w:rPr>
        <w:t>中可微。</w:t>
      </w:r>
    </w:p>
    <w:p>
      <w:r>
        <w:rPr>
          <w:rFonts w:hint="eastAsia"/>
        </w:rPr>
        <w:t>根据模型限制条件（注：函数参数在整个实数域中都可定义）：</w:t>
      </w:r>
    </w:p>
    <w:p>
      <m:oMathPara>
        <m:oMath>
          <m:r>
            <m:rPr/>
            <w:rPr>
              <w:rFonts w:ascii="Cambria Math" w:hAnsi="Cambria Math"/>
            </w:rPr>
            <m:t>ℎ&gt;0 and kℎ&lt;0.3</m:t>
          </m:r>
        </m:oMath>
      </m:oMathPara>
    </w:p>
    <w:p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>
                  <m:ctrlPr>
                    <w:rPr>
                      <w:rFonts w:ascii="Cambria Math" w:hAnsi="Cambria Math"/>
                      <w:i/>
                    </w:rPr>
                  </m:ctrlPr>
                </m:deg>
                <m:e>
                  <m:r>
                    <m:rPr/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</m:rad>
              <m:r>
                <m:rPr/>
                <w:rPr>
                  <w:rFonts w:ascii="Cambria Math" w:hAnsi="Cambria Math"/>
                </w:rPr>
                <m:t>ℎ</m:t>
              </m:r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m:rPr/>
                <w:rPr>
                  <w:rFonts w:ascii="Cambria Math" w:hAnsi="Cambria Math"/>
                </w:rPr>
                <m:t>l</m:t>
              </m:r>
              <m:ctrlPr>
                <w:rPr>
                  <w:rFonts w:ascii="Cambria Math" w:hAnsi="Cambria Math"/>
                  <w:i/>
                </w:rPr>
              </m:ctrlPr>
            </m:den>
          </m:f>
          <m:r>
            <m:rPr/>
            <w:rPr>
              <w:rFonts w:ascii="Cambria Math" w:hAnsi="Cambria Math"/>
            </w:rPr>
            <m:t>&lt;0.3 and l&gt;0</m:t>
          </m:r>
        </m:oMath>
      </m:oMathPara>
    </w:p>
    <w:p>
      <w:r>
        <w:rPr>
          <w:rFonts w:hint="eastAsia"/>
        </w:rPr>
        <w:t>由上述两式可得</w:t>
      </w:r>
      <m:oMath>
        <m:r>
          <m:rPr/>
          <w:rPr>
            <w:rFonts w:ascii="Cambria Math" w:hAnsi="Cambria Math"/>
          </w:rPr>
          <m:t>ℎ</m:t>
        </m:r>
        <m:r>
          <m:rPr/>
          <w:rPr>
            <w:rFonts w:hint="eastAsia" w:ascii="Cambria Math" w:hAnsi="Cambria Math"/>
          </w:rPr>
          <m:t>、</m:t>
        </m:r>
        <m:r>
          <m:rPr/>
          <w:rPr>
            <w:rFonts w:ascii="Cambria Math" w:hAnsi="Cambria Math"/>
          </w:rPr>
          <m:t>l</m:t>
        </m:r>
      </m:oMath>
      <w:r>
        <w:rPr>
          <w:rFonts w:hint="eastAsia"/>
        </w:rPr>
        <w:t>的定义域为：</w:t>
      </w:r>
    </w:p>
    <w:p>
      <m:oMathPara>
        <m:oMath>
          <m:r>
            <m:rPr/>
            <w:rPr>
              <w:rFonts w:ascii="Cambria Math" w:hAnsi="Cambria Math"/>
            </w:rPr>
            <m:t>ℎ∈(0,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/>
                <w:rPr>
                  <w:rFonts w:ascii="Cambria Math" w:hAnsi="Cambria Math"/>
                </w:rPr>
                <m:t>0.3</m:t>
              </m:r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m:rPr/>
                <w:rPr>
                  <w:rFonts w:ascii="Cambria Math" w:hAnsi="Cambria Math"/>
                </w:rPr>
                <m:t>k</m:t>
              </m:r>
              <m:ctrlPr>
                <w:rPr>
                  <w:rFonts w:ascii="Cambria Math" w:hAnsi="Cambria Math"/>
                  <w:i/>
                </w:rPr>
              </m:ctrlPr>
            </m:den>
          </m:f>
          <m:r>
            <m:rPr/>
            <w:rPr>
              <w:rFonts w:ascii="Cambria Math" w:hAnsi="Cambria Math"/>
            </w:rPr>
            <m:t>)</m:t>
          </m:r>
        </m:oMath>
      </m:oMathPara>
    </w:p>
    <w:p>
      <m:oMathPara>
        <m:oMath>
          <m:r>
            <m:rPr/>
            <w:rPr>
              <w:rFonts w:ascii="Cambria Math" w:hAnsi="Cambria Math"/>
            </w:rPr>
            <m:t>l∈(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>
                  <m:ctrlPr>
                    <w:rPr>
                      <w:rFonts w:ascii="Cambria Math" w:hAnsi="Cambria Math"/>
                      <w:i/>
                    </w:rPr>
                  </m:ctrlPr>
                </m:deg>
                <m:e>
                  <m:r>
                    <m:rPr/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</m:rad>
              <m:r>
                <m:rPr/>
                <w:rPr>
                  <w:rFonts w:ascii="Cambria Math" w:hAnsi="Cambria Math"/>
                </w:rPr>
                <m:t>ℎ</m:t>
              </m:r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m:rPr/>
                <w:rPr>
                  <w:rFonts w:ascii="Cambria Math" w:hAnsi="Cambria Math"/>
                </w:rPr>
                <m:t>0.3</m:t>
              </m:r>
              <m:ctrlPr>
                <w:rPr>
                  <w:rFonts w:ascii="Cambria Math" w:hAnsi="Cambria Math"/>
                  <w:i/>
                </w:rPr>
              </m:ctrlPr>
            </m:den>
          </m:f>
          <m:r>
            <m:rPr/>
            <w:rPr>
              <w:rFonts w:ascii="Cambria Math" w:hAnsi="Cambria Math"/>
            </w:rPr>
            <m:t>,+∞)</m:t>
          </m:r>
        </m:oMath>
      </m:oMathPara>
    </w:p>
    <w:p>
      <w:r>
        <w:rPr>
          <w:rFonts w:hint="eastAsia"/>
        </w:rPr>
        <w:t>分析函数</w:t>
      </w:r>
      <m:oMath>
        <m:r>
          <m:rPr/>
          <w:rPr>
            <w:rFonts w:ascii="Cambria Math" w:hAnsi="Cambria Math"/>
          </w:rPr>
          <m:t>f(ℎ,l)</m:t>
        </m:r>
      </m:oMath>
      <w:r>
        <w:rPr>
          <w:rFonts w:hint="eastAsia"/>
        </w:rPr>
        <w:t>的单调性:</w:t>
      </w:r>
    </w:p>
    <w:p>
      <w:pPr>
        <w:jc w:val="center"/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/>
              <w:rPr>
                <w:rFonts w:ascii="Cambria Math" w:hAnsi="Cambria Math"/>
              </w:rPr>
              <m:t>∂f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m:rPr/>
              <w:rPr>
                <w:rFonts w:ascii="Cambria Math" w:hAnsi="Cambria Math"/>
              </w:rPr>
              <m:t>∂ℎ</m:t>
            </m:r>
            <m:ctrlPr>
              <w:rPr>
                <w:rFonts w:ascii="Cambria Math" w:hAnsi="Cambria Math"/>
                <w:i/>
              </w:rPr>
            </m:ctrlPr>
          </m:den>
        </m:f>
        <m:r>
          <m:rPr/>
          <w:rPr>
            <w:rFonts w:ascii="Cambria Math" w:hAnsi="Cambria Math"/>
          </w:rPr>
          <m:t>=ℎ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/>
              <w:rPr>
                <w:rFonts w:ascii="Cambria Math" w:hAnsi="Cambria Math"/>
              </w:rPr>
              <m:t>l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  <w:i/>
              </w:rPr>
            </m:ctrlP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/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m:rPr/>
              <w:rPr>
                <w:rFonts w:ascii="Cambria Math" w:hAnsi="Cambria Math"/>
              </w:rPr>
              <m:t>−klsinθ</m:t>
            </m:r>
            <m:ctrlPr>
              <w:rPr>
                <w:rFonts w:ascii="Cambria Math" w:hAnsi="Cambria Math"/>
                <w:i/>
              </w:rPr>
            </m:ctrlPr>
          </m:sup>
        </m:sSup>
        <m:r>
          <m:rPr/>
          <w:rPr>
            <w:rFonts w:ascii="Cambria Math" w:hAnsi="Cambria Math"/>
          </w:rPr>
          <m:t xml:space="preserve">&gt;0 , </m:t>
        </m:r>
      </m:oMath>
      <w:r>
        <w:rPr>
          <w:rFonts w:hint="eastAsia"/>
        </w:rPr>
        <w:t>当</w:t>
      </w:r>
      <m:oMath>
        <m:r>
          <m:rPr/>
          <w:rPr>
            <w:rFonts w:ascii="Cambria Math" w:hAnsi="Cambria Math"/>
          </w:rPr>
          <m:t>ℎ&gt;0 ,l&gt;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>
                <m:ctrlPr>
                  <w:rPr>
                    <w:rFonts w:ascii="Cambria Math" w:hAnsi="Cambria Math"/>
                    <w:i/>
                  </w:rPr>
                </m:ctrlPr>
              </m:deg>
              <m:e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e>
            </m:rad>
            <m:r>
              <m:rPr/>
              <w:rPr>
                <w:rFonts w:ascii="Cambria Math" w:hAnsi="Cambria Math"/>
              </w:rPr>
              <m:t>ℎ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m:rPr/>
              <w:rPr>
                <w:rFonts w:ascii="Cambria Math" w:hAnsi="Cambria Math"/>
              </w:rPr>
              <m:t>0.3</m:t>
            </m:r>
            <m:ctrlPr>
              <w:rPr>
                <w:rFonts w:ascii="Cambria Math" w:hAnsi="Cambria Math"/>
                <w:i/>
              </w:rPr>
            </m:ctrlPr>
          </m:den>
        </m:f>
      </m:oMath>
    </w:p>
    <w:p>
      <w:pPr>
        <w:jc w:val="center"/>
        <w:rPr>
          <w:rFonts w:hint="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/>
                <w:rPr>
                  <w:rFonts w:ascii="Cambria Math" w:hAnsi="Cambria Math"/>
                </w:rPr>
                <m:t>∂f</m:t>
              </m:r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m:rPr/>
                <w:rPr>
                  <w:rFonts w:ascii="Cambria Math" w:hAnsi="Cambria Math"/>
                </w:rPr>
                <m:t>∂l</m:t>
              </m:r>
              <m:ctrlPr>
                <w:rPr>
                  <w:rFonts w:ascii="Cambria Math" w:hAnsi="Cambria Math"/>
                  <w:i/>
                </w:rPr>
              </m:ctrlPr>
            </m:den>
          </m:f>
          <m:r>
            <m:rPr/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/>
                <w:rPr>
                  <w:rFonts w:ascii="Cambria Math" w:hAnsi="Cambria Math"/>
                </w:rPr>
                <m:t>0.5ℎ</m:t>
              </m:r>
              <m:ctrlPr>
                <w:rPr>
                  <w:rFonts w:ascii="Cambria Math" w:hAnsi="Cambria Math"/>
                  <w:i/>
                </w:rPr>
              </m:ctrlPr>
            </m:e>
            <m:sup>
              <m:r>
                <m:rPr/>
                <w:rPr>
                  <w:rFonts w:ascii="Cambria Math" w:hAnsi="Cambria Math"/>
                </w:rPr>
                <m:t>2</m:t>
              </m:r>
              <m:ctrlPr>
                <w:rPr>
                  <w:rFonts w:ascii="Cambria Math" w:hAnsi="Cambria Math"/>
                  <w:i/>
                </w:rPr>
              </m:ctrlPr>
            </m:sup>
          </m:sSup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/>
                <w:rPr>
                  <w:rFonts w:ascii="Cambria Math" w:hAnsi="Cambria Math"/>
                </w:rPr>
                <m:t>le</m:t>
              </m:r>
              <m:ctrlPr>
                <w:rPr>
                  <w:rFonts w:ascii="Cambria Math" w:hAnsi="Cambria Math"/>
                  <w:i/>
                </w:rPr>
              </m:ctrlPr>
            </m:e>
            <m:sup>
              <m:r>
                <m:rPr/>
                <w:rPr>
                  <w:rFonts w:ascii="Cambria Math" w:hAnsi="Cambria Math"/>
                </w:rPr>
                <m:t>−klsinθ</m:t>
              </m:r>
              <m:ctrlPr>
                <w:rPr>
                  <w:rFonts w:ascii="Cambria Math" w:hAnsi="Cambria Math"/>
                  <w:i/>
                </w:rPr>
              </m:ctrlPr>
            </m:sup>
          </m:s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/>
                <w:rPr>
                  <w:rFonts w:ascii="Cambria Math" w:hAnsi="Cambria Math"/>
                </w:rPr>
                <m:t>2−klsinθ</m:t>
              </m:r>
              <m:ctrlPr>
                <w:rPr>
                  <w:rFonts w:ascii="Cambria Math" w:hAnsi="Cambria Math"/>
                  <w:i/>
                </w:rPr>
              </m:ctrlPr>
            </m:e>
          </m:d>
          <m:r>
            <m:rPr/>
            <w:rPr>
              <w:rFonts w:ascii="Cambria Math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r>
                    <m:rPr/>
                    <w:rPr>
                      <w:rFonts w:ascii="Cambria Math" w:hAnsi="Cambria Math"/>
                    </w:rPr>
                    <m:t>&gt;0, l∈(0,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m:rPr/>
                        <w:rPr>
                          <w:rFonts w:ascii="Cambria Math" w:hAnsi="Cambria Math"/>
                        </w:rPr>
                        <m:t>2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num>
                    <m:den>
                      <m:r>
                        <m:rPr/>
                        <w:rPr>
                          <w:rFonts w:ascii="Cambria Math" w:hAnsi="Cambria Math"/>
                        </w:rPr>
                        <m:t>ksinθ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den>
                  </m:f>
                  <m:r>
                    <m:rPr/>
                    <w:rPr>
                      <w:rFonts w:ascii="Cambria Math" w:hAnsi="Cambria Math"/>
                    </w:rPr>
                    <m:t>)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e>
                  <m:r>
                    <m:rPr/>
                    <w:rPr>
                      <w:rFonts w:ascii="Cambria Math" w:hAnsi="Cambria Math"/>
                    </w:rPr>
                    <m:t>0, l=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m:rPr/>
                        <w:rPr>
                          <w:rFonts w:ascii="Cambria Math" w:hAnsi="Cambria Math"/>
                        </w:rPr>
                        <m:t>2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num>
                    <m:den>
                      <m:r>
                        <m:rPr/>
                        <w:rPr>
                          <w:rFonts w:ascii="Cambria Math" w:hAnsi="Cambria Math"/>
                        </w:rPr>
                        <m:t>ksinθ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den>
                  </m:f>
                  <m:ctrlPr>
                    <w:rPr>
                      <w:rFonts w:ascii="Cambria Math" w:hAnsi="Cambria Math"/>
                      <w:i/>
                    </w:rPr>
                  </m:ctrlPr>
                </m:e>
                <m:e>
                  <m:r>
                    <m:rPr/>
                    <w:rPr>
                      <w:rFonts w:ascii="Cambria Math" w:hAnsi="Cambria Math"/>
                    </w:rPr>
                    <m:t>&lt;0, l∈(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m:rPr/>
                        <w:rPr>
                          <w:rFonts w:ascii="Cambria Math" w:hAnsi="Cambria Math"/>
                        </w:rPr>
                        <m:t>2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num>
                    <m:den>
                      <m:r>
                        <m:rPr/>
                        <w:rPr>
                          <w:rFonts w:ascii="Cambria Math" w:hAnsi="Cambria Math"/>
                        </w:rPr>
                        <m:t>ksinθ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den>
                  </m:f>
                  <m:r>
                    <m:rPr/>
                    <w:rPr>
                      <w:rFonts w:ascii="Cambria Math" w:hAnsi="Cambria Math"/>
                    </w:rPr>
                    <m:t>,+∞)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</m:eqArr>
              <m:ctrlPr>
                <w:rPr>
                  <w:rFonts w:ascii="Cambria Math" w:hAnsi="Cambria Math"/>
                  <w:i/>
                </w:rPr>
              </m:ctrlPr>
            </m:e>
          </m:d>
        </m:oMath>
      </m:oMathPara>
    </w:p>
    <w:p>
      <w:pPr>
        <w:rPr>
          <w:iCs/>
        </w:rPr>
      </w:pPr>
      <w:r>
        <w:rPr>
          <w:rFonts w:hint="eastAsia"/>
          <w:iCs/>
        </w:rPr>
        <w:t>由上可知：</w:t>
      </w:r>
    </w:p>
    <w:p>
      <w:pPr>
        <w:ind w:firstLine="420"/>
        <w:rPr>
          <w:iCs/>
        </w:rPr>
      </w:pPr>
      <w:r>
        <w:rPr>
          <w:rFonts w:hint="eastAsia"/>
          <w:iCs/>
        </w:rPr>
        <w:t>对于</w:t>
      </w:r>
      <m:oMath>
        <m:r>
          <m:rPr/>
          <w:rPr>
            <w:rFonts w:ascii="Cambria Math" w:hAnsi="Cambria Math"/>
          </w:rPr>
          <m:t>∀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/>
              <w:rPr>
                <w:rFonts w:ascii="Cambria Math" w:hAnsi="Cambria Math"/>
              </w:rPr>
              <m:t>ℎ</m:t>
            </m:r>
            <m:ctrlPr>
              <w:rPr>
                <w:rFonts w:ascii="Cambria Math" w:hAnsi="Cambria Math"/>
                <w:i/>
                <w:iCs/>
              </w:rPr>
            </m:ctrlPr>
          </m:e>
          <m:sub>
            <m:r>
              <m:rPr/>
              <w:rPr>
                <w:rFonts w:ascii="Cambria Math" w:hAnsi="Cambria Math"/>
              </w:rPr>
              <m:t>0</m:t>
            </m:r>
            <m:ctrlPr>
              <w:rPr>
                <w:rFonts w:ascii="Cambria Math" w:hAnsi="Cambria Math"/>
                <w:i/>
                <w:iCs/>
              </w:rPr>
            </m:ctrlPr>
          </m:sub>
        </m:sSub>
        <m:r>
          <m:rPr/>
          <w:rPr>
            <w:rFonts w:ascii="Cambria Math" w:hAnsi="Cambria Math"/>
          </w:rPr>
          <m:t>∈ℎ</m:t>
        </m:r>
      </m:oMath>
      <w:r>
        <w:rPr>
          <w:rFonts w:hint="eastAsia"/>
          <w:iCs/>
        </w:rPr>
        <w:t>，</w:t>
      </w:r>
      <m:oMath>
        <m:r>
          <m:rPr/>
          <w:rPr>
            <w:rFonts w:ascii="Cambria Math" w:hAnsi="Cambria Math"/>
          </w:rPr>
          <m:t>l</m:t>
        </m:r>
      </m:oMath>
      <w:r>
        <w:rPr>
          <w:rFonts w:hint="eastAsia"/>
          <w:iCs/>
        </w:rPr>
        <w:t>必然在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/>
              <w:rPr>
                <w:rFonts w:ascii="Cambria Math" w:hAnsi="Cambria Math"/>
              </w:rPr>
              <m:t>l</m:t>
            </m:r>
            <m:ctrlPr>
              <w:rPr>
                <w:rFonts w:ascii="Cambria Math" w:hAnsi="Cambria Math"/>
                <w:i/>
                <w:iCs/>
              </w:rPr>
            </m:ctrlPr>
          </m:e>
          <m:sub>
            <m:r>
              <m:rPr/>
              <w:rPr>
                <w:rFonts w:ascii="Cambria Math" w:hAnsi="Cambria Math"/>
              </w:rPr>
              <m:t>0</m:t>
            </m:r>
            <m:ctrlPr>
              <w:rPr>
                <w:rFonts w:ascii="Cambria Math" w:hAnsi="Cambria Math"/>
                <w:i/>
                <w:iCs/>
              </w:rPr>
            </m:ctrlPr>
          </m:sub>
        </m:sSub>
        <m:r>
          <m:rPr/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  <w:i/>
                <w:iCs/>
              </w:rPr>
            </m:ctrlPr>
          </m:num>
          <m:den>
            <m:r>
              <m:rPr/>
              <w:rPr>
                <w:rFonts w:ascii="Cambria Math" w:hAnsi="Cambria Math"/>
              </w:rPr>
              <m:t>ksinθ</m:t>
            </m:r>
            <m:ctrlPr>
              <w:rPr>
                <w:rFonts w:ascii="Cambria Math" w:hAnsi="Cambria Math"/>
                <w:i/>
                <w:iCs/>
              </w:rPr>
            </m:ctrlPr>
          </m:den>
        </m:f>
      </m:oMath>
      <w:r>
        <w:rPr>
          <w:rFonts w:hint="eastAsia"/>
          <w:iCs/>
        </w:rPr>
        <w:t>处，取得</w:t>
      </w:r>
      <m:oMath>
        <m:r>
          <m:rPr/>
          <w:rPr>
            <w:rFonts w:hint="eastAsia" w:ascii="Cambria Math" w:hAnsi="Cambria Math"/>
          </w:rPr>
          <m:t>f</m:t>
        </m:r>
        <m:r>
          <m:rPr/>
          <w:rPr>
            <w:rFonts w:ascii="Cambria Math" w:hAnsi="Cambria Math"/>
          </w:rPr>
          <m:t>(ℎ,l)</m:t>
        </m:r>
      </m:oMath>
      <w:r>
        <w:rPr>
          <w:rFonts w:hint="eastAsia"/>
          <w:iCs/>
        </w:rPr>
        <w:t>的极大值。</w:t>
      </w:r>
    </w:p>
    <w:p>
      <w:pPr>
        <w:ind w:firstLine="420"/>
        <w:rPr>
          <w:iCs/>
        </w:rPr>
      </w:pPr>
      <w:r>
        <w:rPr>
          <w:rFonts w:hint="eastAsia"/>
          <w:iCs/>
        </w:rPr>
        <w:t>对于</w:t>
      </w:r>
      <m:oMath>
        <m:r>
          <m:rPr/>
          <w:rPr>
            <w:rFonts w:ascii="Cambria Math" w:hAnsi="Cambria Math"/>
          </w:rPr>
          <m:t>∀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/>
              <w:rPr>
                <w:rFonts w:ascii="Cambria Math" w:hAnsi="Cambria Math"/>
              </w:rPr>
              <m:t>l</m:t>
            </m:r>
            <m:ctrlPr>
              <w:rPr>
                <w:rFonts w:ascii="Cambria Math" w:hAnsi="Cambria Math"/>
                <w:i/>
                <w:iCs/>
              </w:rPr>
            </m:ctrlPr>
          </m:e>
          <m:sub>
            <m:r>
              <m:rPr/>
              <w:rPr>
                <w:rFonts w:ascii="Cambria Math" w:hAnsi="Cambria Math"/>
              </w:rPr>
              <m:t>0</m:t>
            </m:r>
            <m:ctrlPr>
              <w:rPr>
                <w:rFonts w:ascii="Cambria Math" w:hAnsi="Cambria Math"/>
                <w:i/>
                <w:iCs/>
              </w:rPr>
            </m:ctrlPr>
          </m:sub>
        </m:sSub>
        <m:r>
          <m:rPr/>
          <w:rPr>
            <w:rFonts w:ascii="Cambria Math" w:hAnsi="Cambria Math"/>
          </w:rPr>
          <m:t>∈l</m:t>
        </m:r>
      </m:oMath>
      <w:r>
        <w:rPr>
          <w:rFonts w:hint="eastAsia"/>
          <w:iCs/>
        </w:rPr>
        <w:t>，</w:t>
      </w:r>
      <m:oMath>
        <m:r>
          <m:rPr/>
          <w:rPr>
            <w:rFonts w:ascii="Cambria Math" w:hAnsi="Cambria Math"/>
          </w:rPr>
          <m:t>f(ℎ,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/>
              <w:rPr>
                <w:rFonts w:ascii="Cambria Math" w:hAnsi="Cambria Math"/>
              </w:rPr>
              <m:t>l</m:t>
            </m:r>
            <m:ctrlPr>
              <w:rPr>
                <w:rFonts w:ascii="Cambria Math" w:hAnsi="Cambria Math"/>
                <w:i/>
                <w:iCs/>
              </w:rPr>
            </m:ctrlPr>
          </m:e>
          <m:sub>
            <m:r>
              <m:rPr/>
              <w:rPr>
                <w:rFonts w:ascii="Cambria Math" w:hAnsi="Cambria Math"/>
              </w:rPr>
              <m:t>0</m:t>
            </m:r>
            <m:ctrlPr>
              <w:rPr>
                <w:rFonts w:ascii="Cambria Math" w:hAnsi="Cambria Math"/>
                <w:i/>
                <w:iCs/>
              </w:rPr>
            </m:ctrlPr>
          </m:sub>
        </m:sSub>
        <m:r>
          <m:rPr/>
          <w:rPr>
            <w:rFonts w:ascii="Cambria Math" w:hAnsi="Cambria Math"/>
          </w:rPr>
          <m:t>)</m:t>
        </m:r>
      </m:oMath>
      <w:r>
        <w:rPr>
          <w:rFonts w:hint="eastAsia"/>
          <w:iCs/>
        </w:rPr>
        <w:t>始终为单调递增函数。</w:t>
      </w:r>
    </w:p>
    <w:p>
      <w:pPr>
        <w:ind w:firstLine="420"/>
        <w:rPr>
          <w:rFonts w:hint="eastAsia"/>
          <w:iCs/>
        </w:rPr>
      </w:pPr>
    </w:p>
    <w:p>
      <w:pPr>
        <w:rPr>
          <w:iCs/>
        </w:rPr>
      </w:pPr>
      <w:r>
        <w:rPr>
          <w:rFonts w:hint="eastAsia"/>
          <w:iCs/>
        </w:rPr>
        <w:t>因此，</w:t>
      </w:r>
    </w:p>
    <w:p>
      <w:pPr>
        <w:pStyle w:val="26"/>
        <w:numPr>
          <w:ilvl w:val="0"/>
          <w:numId w:val="12"/>
        </w:numPr>
        <w:ind w:firstLineChars="0"/>
        <w:rPr>
          <w:iCs/>
        </w:rPr>
      </w:pPr>
      <w:r>
        <w:rPr>
          <w:rFonts w:hint="eastAsia"/>
          <w:iCs/>
        </w:rPr>
        <w:t>当</w:t>
      </w:r>
      <m:oMath>
        <m:r>
          <m:rPr/>
          <w:rPr>
            <w:rFonts w:ascii="Cambria Math" w:hAnsi="Cambria Math"/>
          </w:rPr>
          <m:t>ℎ</m:t>
        </m:r>
        <m:r>
          <m:rPr/>
          <w:rPr>
            <w:rFonts w:hint="eastAsia" w:ascii="Cambria Math" w:hAnsi="Cambria Math"/>
          </w:rPr>
          <m:t>=</m:t>
        </m:r>
        <m:r>
          <m:rPr/>
          <w:rPr>
            <w:rFonts w:ascii="Cambria Math" w:hAnsi="Cambria Math"/>
          </w:rPr>
          <m:t>0, l=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iCs/>
                  </w:rPr>
                </m:ctrlPr>
              </m:radPr>
              <m:deg>
                <m:ctrlPr>
                  <w:rPr>
                    <w:rFonts w:ascii="Cambria Math" w:hAnsi="Cambria Math"/>
                    <w:i/>
                    <w:iCs/>
                  </w:rPr>
                </m:ctrlPr>
              </m:deg>
              <m:e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  <w:iCs/>
                  </w:rPr>
                </m:ctrlPr>
              </m:e>
            </m:rad>
            <m:r>
              <m:rPr/>
              <w:rPr>
                <w:rFonts w:ascii="Cambria Math" w:hAnsi="Cambria Math"/>
              </w:rPr>
              <m:t>ℎ</m:t>
            </m:r>
            <m:ctrlPr>
              <w:rPr>
                <w:rFonts w:ascii="Cambria Math" w:hAnsi="Cambria Math"/>
                <w:i/>
                <w:iCs/>
              </w:rPr>
            </m:ctrlPr>
          </m:num>
          <m:den>
            <m:r>
              <m:rPr/>
              <w:rPr>
                <w:rFonts w:ascii="Cambria Math" w:hAnsi="Cambria Math"/>
              </w:rPr>
              <m:t>0.3</m:t>
            </m:r>
            <m:ctrlPr>
              <w:rPr>
                <w:rFonts w:ascii="Cambria Math" w:hAnsi="Cambria Math"/>
                <w:i/>
                <w:iCs/>
              </w:rPr>
            </m:ctrlPr>
          </m:den>
        </m:f>
        <m:r>
          <m:rPr/>
          <w:rPr>
            <w:rFonts w:ascii="Cambria Math" w:hAnsi="Cambria Math"/>
          </w:rPr>
          <m:t>=0</m:t>
        </m:r>
      </m:oMath>
      <w:r>
        <w:rPr>
          <w:rFonts w:hint="eastAsia"/>
          <w:iCs/>
        </w:rPr>
        <w:t>时，函数</w:t>
      </w:r>
      <m:oMath>
        <m:r>
          <m:rPr/>
          <w:rPr>
            <w:rFonts w:hint="eastAsia" w:ascii="Cambria Math" w:hAnsi="Cambria Math"/>
          </w:rPr>
          <m:t>f</m:t>
        </m:r>
        <m:r>
          <m:rPr/>
          <w:rPr>
            <w:rFonts w:ascii="Cambria Math" w:hAnsi="Cambria Math"/>
          </w:rPr>
          <m:t>(ℎ,l)</m:t>
        </m:r>
      </m:oMath>
      <w:r>
        <w:rPr>
          <w:rFonts w:hint="eastAsia"/>
          <w:iCs/>
        </w:rPr>
        <w:t>取得最小值：</w:t>
      </w:r>
    </w:p>
    <w:p>
      <w:pPr>
        <w:ind w:firstLine="420"/>
        <w:jc w:val="center"/>
        <w:rPr>
          <w:iCs/>
        </w:rPr>
      </w:pPr>
      <m:oMathPara>
        <m:oMath>
          <m:r>
            <m:rPr/>
            <w:rPr>
              <w:rFonts w:hint="eastAsia"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r>
                <m:rPr/>
                <w:rPr>
                  <w:rFonts w:ascii="Cambria Math" w:hAnsi="Cambria Math"/>
                </w:rPr>
                <m:t>0,0</m:t>
              </m:r>
              <m:ctrlPr>
                <w:rPr>
                  <w:rFonts w:ascii="Cambria Math" w:hAnsi="Cambria Math"/>
                  <w:i/>
                  <w:iCs/>
                </w:rPr>
              </m:ctrlPr>
            </m:e>
          </m:d>
          <m:r>
            <m:rPr/>
            <w:rPr>
              <w:rFonts w:ascii="Cambria Math" w:hAnsi="Cambria Math"/>
            </w:rPr>
            <m:t>=0</m:t>
          </m:r>
        </m:oMath>
      </m:oMathPara>
    </w:p>
    <w:p>
      <w:pPr>
        <w:ind w:firstLine="420"/>
        <w:rPr>
          <w:iCs/>
        </w:rPr>
      </w:pPr>
      <w:r>
        <w:rPr>
          <w:iCs/>
        </w:rPr>
        <w:tab/>
      </w:r>
      <w:r>
        <w:rPr>
          <w:rFonts w:hint="eastAsia"/>
          <w:iCs/>
        </w:rPr>
        <w:t>但是</w:t>
      </w:r>
      <m:oMath>
        <m:r>
          <m:rPr/>
          <w:rPr>
            <w:rFonts w:ascii="Cambria Math" w:hAnsi="Cambria Math"/>
          </w:rPr>
          <m:t>ℎ&gt;0,l&gt;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iCs/>
                  </w:rPr>
                </m:ctrlPr>
              </m:radPr>
              <m:deg>
                <m:ctrlPr>
                  <w:rPr>
                    <w:rFonts w:ascii="Cambria Math" w:hAnsi="Cambria Math"/>
                    <w:i/>
                    <w:iCs/>
                  </w:rPr>
                </m:ctrlPr>
              </m:deg>
              <m:e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  <w:iCs/>
                  </w:rPr>
                </m:ctrlPr>
              </m:e>
            </m:rad>
            <m:r>
              <m:rPr/>
              <w:rPr>
                <w:rFonts w:ascii="Cambria Math" w:hAnsi="Cambria Math"/>
              </w:rPr>
              <m:t>ℎ</m:t>
            </m:r>
            <m:ctrlPr>
              <w:rPr>
                <w:rFonts w:ascii="Cambria Math" w:hAnsi="Cambria Math"/>
                <w:i/>
                <w:iCs/>
              </w:rPr>
            </m:ctrlPr>
          </m:num>
          <m:den>
            <m:r>
              <m:rPr/>
              <w:rPr>
                <w:rFonts w:ascii="Cambria Math" w:hAnsi="Cambria Math"/>
              </w:rPr>
              <m:t>0.3</m:t>
            </m:r>
            <m:ctrlPr>
              <w:rPr>
                <w:rFonts w:ascii="Cambria Math" w:hAnsi="Cambria Math"/>
                <w:i/>
                <w:iCs/>
              </w:rPr>
            </m:ctrlPr>
          </m:den>
        </m:f>
      </m:oMath>
      <w:r>
        <w:rPr>
          <w:rFonts w:hint="eastAsia"/>
          <w:iCs/>
        </w:rPr>
        <w:t>，因此</w:t>
      </w:r>
    </w:p>
    <w:p>
      <w:pPr>
        <w:ind w:firstLine="420"/>
        <w:rPr>
          <w:rFonts w:hint="eastAsia"/>
          <w:iCs/>
        </w:rPr>
      </w:pPr>
      <m:oMathPara>
        <m:oMath>
          <m:r>
            <m:rPr/>
            <w:rPr>
              <w:rFonts w:hint="eastAsia"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r>
                <m:rPr/>
                <w:rPr>
                  <w:rFonts w:ascii="Cambria Math" w:hAnsi="Cambria Math"/>
                </w:rPr>
                <m:t>ℎ,</m:t>
              </m:r>
              <m:r>
                <m:rPr/>
                <w:rPr>
                  <w:rFonts w:hint="eastAsia" w:ascii="Cambria Math" w:hAnsi="Cambria Math"/>
                </w:rPr>
                <m:t>l</m:t>
              </m:r>
              <m:ctrlPr>
                <w:rPr>
                  <w:rFonts w:ascii="Cambria Math" w:hAnsi="Cambria Math"/>
                  <w:i/>
                  <w:iCs/>
                </w:rPr>
              </m:ctrlPr>
            </m:e>
          </m:d>
          <m:r>
            <m:rPr/>
            <w:rPr>
              <w:rFonts w:ascii="Cambria Math" w:hAnsi="Cambria Math"/>
            </w:rPr>
            <m:t>&gt;0</m:t>
          </m:r>
        </m:oMath>
      </m:oMathPara>
    </w:p>
    <w:p>
      <w:pPr>
        <w:pStyle w:val="26"/>
        <w:numPr>
          <w:ilvl w:val="0"/>
          <w:numId w:val="12"/>
        </w:numPr>
        <w:ind w:firstLineChars="0"/>
        <w:rPr>
          <w:i/>
          <w:iCs/>
        </w:rPr>
      </w:pPr>
      <w:r>
        <w:rPr>
          <w:rFonts w:hint="eastAsia"/>
          <w:iCs/>
        </w:rPr>
        <w:t>当</w:t>
      </w:r>
      <m:oMath>
        <m:r>
          <m:rPr/>
          <w:rPr>
            <w:rFonts w:ascii="Cambria Math" w:hAnsi="Cambria Math"/>
          </w:rPr>
          <m:t>ℎ=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m:rPr/>
              <w:rPr>
                <w:rFonts w:ascii="Cambria Math" w:hAnsi="Cambria Math"/>
              </w:rPr>
              <m:t>0.3</m:t>
            </m:r>
            <m:ctrlPr>
              <w:rPr>
                <w:rFonts w:ascii="Cambria Math" w:hAnsi="Cambria Math"/>
                <w:i/>
                <w:iCs/>
              </w:rPr>
            </m:ctrlPr>
          </m:num>
          <m:den>
            <m:r>
              <m:rPr/>
              <w:rPr>
                <w:rFonts w:ascii="Cambria Math" w:hAnsi="Cambria Math"/>
              </w:rPr>
              <m:t>k</m:t>
            </m:r>
            <m:ctrlPr>
              <w:rPr>
                <w:rFonts w:ascii="Cambria Math" w:hAnsi="Cambria Math"/>
                <w:i/>
                <w:iCs/>
              </w:rPr>
            </m:ctrlPr>
          </m:den>
        </m:f>
      </m:oMath>
      <w:r>
        <w:rPr>
          <w:rFonts w:hint="eastAsia"/>
          <w:iCs/>
        </w:rPr>
        <w:t>，</w:t>
      </w:r>
      <m:oMath>
        <m:r>
          <m:rPr/>
          <w:rPr>
            <w:rFonts w:hint="eastAsia" w:ascii="Cambria Math" w:hAnsi="Cambria Math"/>
          </w:rPr>
          <m:t>l</m:t>
        </m:r>
        <m:r>
          <m:rPr/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  <w:i/>
                <w:iCs/>
              </w:rPr>
            </m:ctrlPr>
          </m:num>
          <m:den>
            <m:r>
              <m:rPr/>
              <w:rPr>
                <w:rFonts w:ascii="Cambria Math" w:hAnsi="Cambria Math"/>
              </w:rPr>
              <m:t>ksinθ</m:t>
            </m:r>
            <m:ctrlPr>
              <w:rPr>
                <w:rFonts w:ascii="Cambria Math" w:hAnsi="Cambria Math"/>
                <w:i/>
                <w:iCs/>
              </w:rPr>
            </m:ctrlPr>
          </m:den>
        </m:f>
      </m:oMath>
      <w:r>
        <w:rPr>
          <w:rFonts w:hint="eastAsia"/>
          <w:iCs/>
        </w:rPr>
        <w:t>时,函数</w:t>
      </w:r>
      <m:oMath>
        <m:r>
          <m:rPr/>
          <w:rPr>
            <w:rFonts w:ascii="Cambria Math" w:hAnsi="Cambria Math"/>
          </w:rPr>
          <m:t>f(ℎ,l)</m:t>
        </m:r>
      </m:oMath>
      <w:r>
        <w:rPr>
          <w:rFonts w:hint="eastAsia"/>
          <w:iCs/>
        </w:rPr>
        <w:t>取得最大值：</w:t>
      </w:r>
    </w:p>
    <w:p>
      <w:pPr>
        <w:pStyle w:val="26"/>
        <w:ind w:left="780" w:firstLine="0" w:firstLineChars="0"/>
        <w:rPr>
          <w:i/>
          <w:iCs/>
        </w:rPr>
      </w:pPr>
      <m:oMathPara>
        <m:oMath>
          <m:r>
            <m:rPr/>
            <w:rPr>
              <w:rFonts w:hint="eastAsia"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fPr>
                <m:num>
                  <m:r>
                    <m:rPr/>
                    <w:rPr>
                      <w:rFonts w:ascii="Cambria Math" w:hAnsi="Cambria Math"/>
                    </w:rPr>
                    <m:t>0.3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num>
                <m:den>
                  <m:r>
                    <m:rPr/>
                    <w:rPr>
                      <w:rFonts w:ascii="Cambria Math" w:hAnsi="Cambria Math"/>
                    </w:rPr>
                    <m:t>k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den>
              </m:f>
              <m:r>
                <m:rPr/>
                <w:rPr>
                  <w:rFonts w:ascii="Cambria Math" w:hAnsi="Cambria Math"/>
                </w:rPr>
                <m:t>,</m:t>
              </m:r>
              <m:f>
                <m:f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fPr>
                <m:num>
                  <m:r>
                    <m:rPr/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num>
                <m:den>
                  <m:r>
                    <m:rPr/>
                    <w:rPr>
                      <w:rFonts w:ascii="Cambria Math" w:hAnsi="Cambria Math"/>
                    </w:rPr>
                    <m:t>ksinθ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den>
              </m:f>
              <m:ctrlPr>
                <w:rPr>
                  <w:rFonts w:ascii="Cambria Math" w:hAnsi="Cambria Math"/>
                  <w:i/>
                  <w:iCs/>
                </w:rPr>
              </m:ctrlPr>
            </m:e>
          </m:d>
          <m:r>
            <m:rPr/>
            <w:rPr>
              <w:rFonts w:ascii="Cambria Math" w:hAnsi="Cambria Math"/>
            </w:rPr>
            <m:t xml:space="preserve">=0.5 </m:t>
          </m:r>
          <m:sSup>
            <m:sSupPr>
              <m:ctrlPr>
                <w:rPr>
                  <w:rFonts w:ascii="Cambria Math" w:hAnsi="Cambria Math"/>
                  <w:i/>
                  <w:iCs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fPr>
                    <m:num>
                      <m:r>
                        <m:rPr/>
                        <w:rPr>
                          <w:rFonts w:ascii="Cambria Math" w:hAnsi="Cambria Math"/>
                        </w:rPr>
                        <m:t>0.3</m:t>
                      </m: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num>
                    <m:den>
                      <m:r>
                        <m:rPr/>
                        <w:rPr>
                          <w:rFonts w:ascii="Cambria Math" w:hAnsi="Cambria Math"/>
                        </w:rPr>
                        <m:t>k</m:t>
                      </m: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den>
                  </m:f>
                  <m:ctrlPr>
                    <w:rPr>
                      <w:rFonts w:ascii="Cambria Math" w:hAnsi="Cambria Math"/>
                      <w:i/>
                      <w:iCs/>
                    </w:rPr>
                  </m:ctrlPr>
                </m:e>
              </m:d>
              <m:ctrlPr>
                <w:rPr>
                  <w:rFonts w:ascii="Cambria Math" w:hAnsi="Cambria Math"/>
                  <w:i/>
                  <w:iCs/>
                </w:rPr>
              </m:ctrlPr>
            </m:e>
            <m:sup>
              <m:r>
                <m:rPr/>
                <w:rPr>
                  <w:rFonts w:ascii="Cambria Math" w:hAnsi="Cambria Math"/>
                </w:rPr>
                <m:t>2</m:t>
              </m:r>
              <m:ctrlPr>
                <w:rPr>
                  <w:rFonts w:ascii="Cambria Math" w:hAnsi="Cambria Math"/>
                  <w:i/>
                  <w:iCs/>
                </w:rPr>
              </m:ctrlPr>
            </m:sup>
          </m:sSup>
          <m:sSup>
            <m:sSupPr>
              <m:ctrlPr>
                <w:rPr>
                  <w:rFonts w:ascii="Cambria Math" w:hAnsi="Cambria Math"/>
                  <w:i/>
                  <w:iCs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fPr>
                    <m:num>
                      <m:r>
                        <m:rPr/>
                        <w:rPr>
                          <w:rFonts w:ascii="Cambria Math" w:hAnsi="Cambria Math"/>
                        </w:rPr>
                        <m:t>2</m:t>
                      </m: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num>
                    <m:den>
                      <m:r>
                        <m:rPr/>
                        <w:rPr>
                          <w:rFonts w:ascii="Cambria Math" w:hAnsi="Cambria Math"/>
                        </w:rPr>
                        <m:t>ksinθ</m:t>
                      </m: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den>
                  </m:f>
                  <m:ctrlPr>
                    <w:rPr>
                      <w:rFonts w:ascii="Cambria Math" w:hAnsi="Cambria Math"/>
                      <w:i/>
                      <w:iCs/>
                    </w:rPr>
                  </m:ctrlPr>
                </m:e>
              </m:d>
              <m:ctrlPr>
                <w:rPr>
                  <w:rFonts w:ascii="Cambria Math" w:hAnsi="Cambria Math"/>
                  <w:i/>
                  <w:iCs/>
                </w:rPr>
              </m:ctrlPr>
            </m:e>
            <m:sup>
              <m:r>
                <m:rPr/>
                <w:rPr>
                  <w:rFonts w:ascii="Cambria Math" w:hAnsi="Cambria Math"/>
                </w:rPr>
                <m:t>2</m:t>
              </m:r>
              <m:ctrlPr>
                <w:rPr>
                  <w:rFonts w:ascii="Cambria Math" w:hAnsi="Cambria Math"/>
                  <w:i/>
                  <w:iCs/>
                </w:rPr>
              </m:ctrlPr>
            </m:sup>
          </m:sSup>
          <m:sSup>
            <m:sSupPr>
              <m:ctrlPr>
                <w:rPr>
                  <w:rFonts w:ascii="Cambria Math" w:hAnsi="Cambria Math"/>
                  <w:i/>
                  <w:iCs/>
                </w:rPr>
              </m:ctrlPr>
            </m:sSupPr>
            <m:e>
              <m:r>
                <m:rPr/>
                <w:rPr>
                  <w:rFonts w:ascii="Cambria Math" w:hAnsi="Cambria Math"/>
                </w:rPr>
                <m:t>e</m:t>
              </m:r>
              <m:ctrlPr>
                <w:rPr>
                  <w:rFonts w:ascii="Cambria Math" w:hAnsi="Cambria Math"/>
                  <w:i/>
                  <w:iCs/>
                </w:rPr>
              </m:ctrlPr>
            </m:e>
            <m:sup>
              <m:r>
                <m:rPr/>
                <w:rPr>
                  <w:rFonts w:ascii="Cambria Math" w:hAnsi="Cambria Math"/>
                </w:rPr>
                <m:t>−k</m:t>
              </m:r>
              <m:d>
                <m:d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fPr>
                    <m:num>
                      <m:r>
                        <m:rPr/>
                        <w:rPr>
                          <w:rFonts w:ascii="Cambria Math" w:hAnsi="Cambria Math"/>
                        </w:rPr>
                        <m:t>2</m:t>
                      </m: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num>
                    <m:den>
                      <m:r>
                        <m:rPr/>
                        <w:rPr>
                          <w:rFonts w:ascii="Cambria Math" w:hAnsi="Cambria Math"/>
                        </w:rPr>
                        <m:t>ksinθ</m:t>
                      </m: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den>
                  </m:f>
                  <m:ctrlPr>
                    <w:rPr>
                      <w:rFonts w:ascii="Cambria Math" w:hAnsi="Cambria Math"/>
                      <w:i/>
                      <w:iCs/>
                    </w:rPr>
                  </m:ctrlPr>
                </m:e>
              </m:d>
              <m:r>
                <m:rPr/>
                <w:rPr>
                  <w:rFonts w:ascii="Cambria Math" w:hAnsi="Cambria Math"/>
                </w:rPr>
                <m:t>sinθ</m:t>
              </m:r>
              <m:ctrlPr>
                <w:rPr>
                  <w:rFonts w:ascii="Cambria Math" w:hAnsi="Cambria Math"/>
                  <w:i/>
                  <w:iCs/>
                </w:rPr>
              </m:ctrlPr>
            </m:sup>
          </m:sSup>
        </m:oMath>
      </m:oMathPara>
    </w:p>
    <w:p>
      <w:pPr>
        <w:pStyle w:val="26"/>
        <w:ind w:left="780" w:firstLine="0" w:firstLineChars="0"/>
        <w:rPr>
          <w:i/>
          <w:iCs/>
        </w:rPr>
      </w:pPr>
      <m:oMathPara>
        <m:oMath>
          <m:r>
            <m:rPr/>
            <w:rPr>
              <w:rFonts w:hint="eastAsia"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fPr>
                <m:num>
                  <m:r>
                    <m:rPr/>
                    <w:rPr>
                      <w:rFonts w:ascii="Cambria Math" w:hAnsi="Cambria Math"/>
                    </w:rPr>
                    <m:t>0.3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num>
                <m:den>
                  <m:r>
                    <m:rPr/>
                    <w:rPr>
                      <w:rFonts w:ascii="Cambria Math" w:hAnsi="Cambria Math"/>
                    </w:rPr>
                    <m:t>k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den>
              </m:f>
              <m:r>
                <m:rPr/>
                <w:rPr>
                  <w:rFonts w:ascii="Cambria Math" w:hAnsi="Cambria Math"/>
                </w:rPr>
                <m:t>,</m:t>
              </m:r>
              <m:f>
                <m:f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fPr>
                <m:num>
                  <m:r>
                    <m:rPr/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num>
                <m:den>
                  <m:r>
                    <m:rPr/>
                    <w:rPr>
                      <w:rFonts w:ascii="Cambria Math" w:hAnsi="Cambria Math"/>
                    </w:rPr>
                    <m:t>ksinθ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den>
              </m:f>
              <m:ctrlPr>
                <w:rPr>
                  <w:rFonts w:ascii="Cambria Math" w:hAnsi="Cambria Math"/>
                  <w:i/>
                  <w:iCs/>
                </w:rPr>
              </m:ctrlPr>
            </m:e>
          </m:d>
          <m:r>
            <m:rPr/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r>
                <m:rPr/>
                <w:rPr>
                  <w:rFonts w:ascii="Cambria Math" w:hAnsi="Cambria Math"/>
                </w:rPr>
                <m:t>0.15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pPr>
                <m:e>
                  <m:r>
                    <m:rPr/>
                    <w:rPr>
                      <w:rFonts w:ascii="Cambria Math" w:hAnsi="Cambria Math"/>
                    </w:rPr>
                    <m:t>e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e>
                <m:sup>
                  <m:r>
                    <m:rPr/>
                    <w:rPr>
                      <w:rFonts w:ascii="Cambria Math" w:hAnsi="Cambria Math"/>
                    </w:rPr>
                    <m:t>−2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up>
              </m:sSup>
              <m:ctrlPr>
                <w:rPr>
                  <w:rFonts w:ascii="Cambria Math" w:hAnsi="Cambria Math"/>
                  <w:i/>
                  <w:iCs/>
                </w:rPr>
              </m:ctrlP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pPr>
                <m:e>
                  <m:r>
                    <m:rPr/>
                    <w:rPr>
                      <w:rFonts w:ascii="Cambria Math" w:hAnsi="Cambria Math"/>
                    </w:rPr>
                    <m:t>k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e>
                <m:sup>
                  <m:r>
                    <m:rPr/>
                    <w:rPr>
                      <w:rFonts w:ascii="Cambria Math" w:hAnsi="Cambria Math"/>
                    </w:rPr>
                    <m:t>4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up>
              </m:sSup>
              <m:func>
                <m:func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  <m:ctrlPr>
                        <w:rPr>
                          <w:rFonts w:ascii="Cambria Math" w:hAnsi="Cambria Math"/>
                          <w:iCs/>
                        </w:rPr>
                      </m:ctrlPr>
                    </m:e>
                    <m:sup>
                      <m:r>
                        <m:rPr/>
                        <w:rPr>
                          <w:rFonts w:ascii="Cambria Math" w:hAnsi="Cambria Math"/>
                        </w:rPr>
                        <m:t>2</m:t>
                      </m:r>
                      <m:ctrlPr>
                        <w:rPr>
                          <w:rFonts w:ascii="Cambria Math" w:hAnsi="Cambria Math"/>
                          <w:iCs/>
                        </w:rPr>
                      </m:ctrlPr>
                    </m:sup>
                  </m:sSup>
                  <m:ctrlPr>
                    <w:rPr>
                      <w:rFonts w:ascii="Cambria Math" w:hAnsi="Cambria Math"/>
                      <w:i/>
                      <w:iCs/>
                    </w:rPr>
                  </m:ctrlPr>
                </m:fName>
                <m:e>
                  <m:r>
                    <m:rPr/>
                    <w:rPr>
                      <w:rFonts w:ascii="Cambria Math" w:hAnsi="Cambria Math"/>
                    </w:rPr>
                    <m:t>θ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e>
              </m:func>
              <m:ctrlPr>
                <w:rPr>
                  <w:rFonts w:ascii="Cambria Math" w:hAnsi="Cambria Math"/>
                  <w:i/>
                  <w:iCs/>
                </w:rPr>
              </m:ctrlPr>
            </m:den>
          </m:f>
          <m:r>
            <w:rPr>
              <w:rFonts w:ascii="Cambria Math" w:hAnsi="Cambria Math"/>
            </w:rPr>
            <w:tab/>
          </m:r>
        </m:oMath>
      </m:oMathPara>
    </w:p>
    <w:p>
      <w:pPr>
        <w:pStyle w:val="26"/>
        <w:numPr>
          <w:ilvl w:val="0"/>
          <w:numId w:val="12"/>
        </w:numPr>
        <w:ind w:firstLineChars="0"/>
        <w:rPr>
          <w:i/>
          <w:iCs/>
        </w:rPr>
      </w:pPr>
      <w:r>
        <w:rPr>
          <w:rFonts w:hint="eastAsia"/>
        </w:rPr>
        <w:t>对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ℎ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0</m:t>
            </m:r>
            <m:ctrlPr>
              <w:rPr>
                <w:rFonts w:ascii="Cambria Math" w:hAnsi="Cambria Math"/>
                <w:i/>
              </w:rPr>
            </m:ctrlPr>
          </m:sub>
        </m:sSub>
      </m:oMath>
      <w:r>
        <w:rPr>
          <w:rFonts w:hint="eastAsia"/>
        </w:rPr>
        <w:t>，在</w:t>
      </w:r>
      <m:oMath>
        <m:r>
          <m:rPr/>
          <w:rPr>
            <w:rFonts w:ascii="Cambria Math" w:hAnsi="Cambria Math"/>
          </w:rPr>
          <m:t>l=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m:rPr/>
              <w:rPr>
                <w:rFonts w:ascii="Cambria Math" w:hAnsi="Cambria Math"/>
              </w:rPr>
              <m:t>ksinθ</m:t>
            </m:r>
            <m:ctrlPr>
              <w:rPr>
                <w:rFonts w:ascii="Cambria Math" w:hAnsi="Cambria Math"/>
                <w:i/>
              </w:rPr>
            </m:ctrlPr>
          </m:den>
        </m:f>
      </m:oMath>
      <w:r>
        <w:rPr>
          <w:rFonts w:hint="eastAsia"/>
        </w:rPr>
        <w:t>时,函数</w:t>
      </w:r>
      <m:oMath>
        <m:r>
          <m:rPr/>
          <w:rPr>
            <w:rFonts w:ascii="Cambria Math" w:hAnsi="Cambria Math"/>
          </w:rPr>
          <m:t>f(ℎ,l)</m:t>
        </m:r>
      </m:oMath>
      <w:r>
        <w:rPr>
          <w:rFonts w:hint="eastAsia"/>
        </w:rPr>
        <w:t>取得极大值：</w:t>
      </w:r>
    </w:p>
    <w:p>
      <w:pPr>
        <w:pStyle w:val="26"/>
        <w:ind w:left="780" w:firstLine="0" w:firstLineChars="0"/>
        <w:rPr>
          <w:rFonts w:hint="eastAsia"/>
          <w:i/>
          <w:iCs/>
        </w:rPr>
      </w:pPr>
      <m:oMathPara>
        <m:oMath>
          <m:r>
            <m:rPr/>
            <w:rPr>
              <w:rFonts w:hint="eastAsia"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</w:rPr>
                    <m:t>ℎ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</w:rPr>
                    <m:t>0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ub>
              </m:sSub>
              <m:r>
                <m:rPr/>
                <w:rPr>
                  <w:rFonts w:ascii="Cambria Math" w:hAnsi="Cambria Math"/>
                </w:rPr>
                <m:t>,</m:t>
              </m:r>
              <m:f>
                <m:f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fPr>
                <m:num>
                  <m:r>
                    <m:rPr/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num>
                <m:den>
                  <m:r>
                    <m:rPr/>
                    <w:rPr>
                      <w:rFonts w:ascii="Cambria Math" w:hAnsi="Cambria Math"/>
                    </w:rPr>
                    <m:t>ksinθ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den>
              </m:f>
              <m:ctrlPr>
                <w:rPr>
                  <w:rFonts w:ascii="Cambria Math" w:hAnsi="Cambria Math"/>
                  <w:i/>
                  <w:iCs/>
                </w:rPr>
              </m:ctrlPr>
            </m:e>
          </m:d>
          <m:r>
            <m:rPr/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r>
                <m:rPr/>
                <w:rPr>
                  <w:rFonts w:ascii="Cambria Math" w:hAnsi="Cambria Math"/>
                </w:rPr>
                <m:t>2</m:t>
              </m:r>
              <m:sSubSup>
                <m:sSub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SupPr>
                <m:e>
                  <m:r>
                    <m:rPr/>
                    <w:rPr>
                      <w:rFonts w:ascii="Cambria Math" w:hAnsi="Cambria Math"/>
                    </w:rPr>
                    <m:t>ℎ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</w:rPr>
                    <m:t>0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ub>
                <m:sup>
                  <m:r>
                    <m:rPr/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</w:rPr>
              </m:ctrlP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pPr>
                <m:e>
                  <m:r>
                    <m:rPr/>
                    <w:rPr>
                      <w:rFonts w:ascii="Cambria Math" w:hAnsi="Cambria Math"/>
                    </w:rPr>
                    <m:t>k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e>
                <m:sup>
                  <m:r>
                    <m:rPr/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up>
              </m:sSup>
              <m:func>
                <m:func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  <m:ctrlPr>
                        <w:rPr>
                          <w:rFonts w:ascii="Cambria Math" w:hAnsi="Cambria Math"/>
                          <w:iCs/>
                        </w:rPr>
                      </m:ctrlPr>
                    </m:e>
                    <m:sup>
                      <m:r>
                        <m:rPr/>
                        <w:rPr>
                          <w:rFonts w:ascii="Cambria Math" w:hAnsi="Cambria Math"/>
                        </w:rPr>
                        <m:t>2</m:t>
                      </m:r>
                      <m:ctrlPr>
                        <w:rPr>
                          <w:rFonts w:ascii="Cambria Math" w:hAnsi="Cambria Math"/>
                          <w:iCs/>
                        </w:rPr>
                      </m:ctrlPr>
                    </m:sup>
                  </m:sSup>
                  <m:ctrlPr>
                    <w:rPr>
                      <w:rFonts w:ascii="Cambria Math" w:hAnsi="Cambria Math"/>
                      <w:i/>
                      <w:iCs/>
                    </w:rPr>
                  </m:ctrlPr>
                </m:fName>
                <m:e>
                  <m:r>
                    <m:rPr/>
                    <w:rPr>
                      <w:rFonts w:ascii="Cambria Math" w:hAnsi="Cambria Math"/>
                    </w:rPr>
                    <m:t>θ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e>
              </m:func>
              <m:ctrlPr>
                <w:rPr>
                  <w:rFonts w:ascii="Cambria Math" w:hAnsi="Cambria Math"/>
                  <w:i/>
                  <w:iCs/>
                </w:rPr>
              </m:ctrlPr>
            </m:den>
          </m:f>
          <m:sSup>
            <m:sSupPr>
              <m:ctrlPr>
                <w:rPr>
                  <w:rFonts w:ascii="Cambria Math" w:hAnsi="Cambria Math"/>
                  <w:i/>
                  <w:iCs/>
                </w:rPr>
              </m:ctrlPr>
            </m:sSupPr>
            <m:e>
              <m:r>
                <m:rPr/>
                <w:rPr>
                  <w:rFonts w:ascii="Cambria Math" w:hAnsi="Cambria Math"/>
                </w:rPr>
                <m:t>e</m:t>
              </m:r>
              <m:ctrlPr>
                <w:rPr>
                  <w:rFonts w:ascii="Cambria Math" w:hAnsi="Cambria Math"/>
                  <w:i/>
                  <w:iCs/>
                </w:rPr>
              </m:ctrlPr>
            </m:e>
            <m:sup>
              <m:r>
                <m:rPr/>
                <w:rPr>
                  <w:rFonts w:ascii="Cambria Math" w:hAnsi="Cambria Math"/>
                </w:rPr>
                <m:t>−2</m:t>
              </m:r>
              <m:ctrlPr>
                <w:rPr>
                  <w:rFonts w:ascii="Cambria Math" w:hAnsi="Cambria Math"/>
                  <w:i/>
                  <w:iCs/>
                </w:rPr>
              </m:ctrlPr>
            </m:sup>
          </m:sSup>
        </m:oMath>
      </m:oMathPara>
    </w:p>
    <w:p>
      <w:pPr>
        <w:pStyle w:val="26"/>
        <w:numPr>
          <w:ilvl w:val="0"/>
          <w:numId w:val="12"/>
        </w:numPr>
        <w:ind w:firstLineChars="0"/>
        <w:rPr>
          <w:i/>
          <w:iCs/>
        </w:rPr>
      </w:pPr>
      <w:r>
        <w:rPr>
          <w:rFonts w:hint="eastAsia"/>
        </w:rPr>
        <w:t>对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l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0</m:t>
            </m:r>
            <m:ctrlPr>
              <w:rPr>
                <w:rFonts w:ascii="Cambria Math" w:hAnsi="Cambria Math"/>
                <w:i/>
              </w:rPr>
            </m:ctrlPr>
          </m:sub>
        </m:sSub>
      </m:oMath>
      <w:r>
        <w:rPr>
          <w:rFonts w:hint="eastAsia"/>
        </w:rPr>
        <w:t>，在</w:t>
      </w:r>
      <m:oMath>
        <m:r>
          <m:rPr/>
          <w:rPr>
            <w:rFonts w:ascii="Cambria Math" w:hAnsi="Cambria Math"/>
          </w:rPr>
          <m:t>ℎ=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/>
              <w:rPr>
                <w:rFonts w:ascii="Cambria Math" w:hAnsi="Cambria Math"/>
              </w:rPr>
              <m:t>0.3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m:rPr/>
              <w:rPr>
                <w:rFonts w:ascii="Cambria Math" w:hAnsi="Cambria Math"/>
              </w:rPr>
              <m:t>k</m:t>
            </m:r>
            <m:ctrlPr>
              <w:rPr>
                <w:rFonts w:ascii="Cambria Math" w:hAnsi="Cambria Math"/>
                <w:i/>
              </w:rPr>
            </m:ctrlPr>
          </m:den>
        </m:f>
        <m:r>
          <m:rPr/>
          <w:rPr>
            <w:rFonts w:ascii="Cambria Math" w:hAnsi="Cambria Math"/>
          </w:rPr>
          <m:t xml:space="preserve"> </m:t>
        </m:r>
      </m:oMath>
      <w:r>
        <w:rPr>
          <w:rFonts w:hint="eastAsia"/>
        </w:rPr>
        <w:t>时，函数</w:t>
      </w:r>
      <m:oMath>
        <m:r>
          <m:rPr/>
          <w:rPr>
            <w:rFonts w:hint="eastAsia" w:ascii="Cambria Math" w:hAnsi="Cambria Math"/>
          </w:rPr>
          <m:t>f</m:t>
        </m:r>
        <m:r>
          <m:rPr/>
          <w:rPr>
            <w:rFonts w:ascii="Cambria Math" w:hAnsi="Cambria Math"/>
          </w:rPr>
          <m:t>(ℎ,l)</m:t>
        </m:r>
      </m:oMath>
      <w:r>
        <w:rPr>
          <w:rFonts w:hint="eastAsia"/>
        </w:rPr>
        <w:t>取得极大值：</w:t>
      </w:r>
    </w:p>
    <w:p>
      <w:pPr>
        <w:pStyle w:val="26"/>
        <w:ind w:left="780" w:firstLine="0" w:firstLineChars="0"/>
        <w:rPr>
          <w:rFonts w:hint="eastAsia"/>
          <w:i/>
          <w:iCs/>
        </w:rPr>
      </w:pPr>
      <m:oMathPara>
        <m:oMath>
          <m:r>
            <m:rPr/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fPr>
                <m:num>
                  <m:r>
                    <m:rPr/>
                    <w:rPr>
                      <w:rFonts w:ascii="Cambria Math" w:hAnsi="Cambria Math"/>
                    </w:rPr>
                    <m:t>0.3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num>
                <m:den>
                  <m:r>
                    <m:rPr/>
                    <w:rPr>
                      <w:rFonts w:ascii="Cambria Math" w:hAnsi="Cambria Math"/>
                    </w:rPr>
                    <m:t>k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den>
              </m:f>
              <m:r>
                <m:rPr/>
                <w:rPr>
                  <w:rFonts w:ascii="Cambria Math" w:hAnsi="Cambria Math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</w:rPr>
                    <m:t>l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</w:rPr>
                    <m:t>0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ub>
              </m:sSub>
              <m:ctrlPr>
                <w:rPr>
                  <w:rFonts w:ascii="Cambria Math" w:hAnsi="Cambria Math"/>
                  <w:i/>
                  <w:iCs/>
                </w:rPr>
              </m:ctrlPr>
            </m:e>
          </m:d>
          <m:r>
            <m:rPr/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r>
                <m:rPr/>
                <w:rPr>
                  <w:rFonts w:ascii="Cambria Math" w:hAnsi="Cambria Math"/>
                </w:rPr>
                <m:t>0.045</m:t>
              </m:r>
              <m:sSubSup>
                <m:sSub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SupPr>
                <m:e>
                  <m:r>
                    <m:rPr/>
                    <w:rPr>
                      <w:rFonts w:ascii="Cambria Math" w:hAnsi="Cambria Math"/>
                    </w:rPr>
                    <m:t>l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</w:rPr>
                    <m:t>0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ub>
                <m:sup>
                  <m:r>
                    <m:rPr/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</w:rPr>
              </m:ctrlP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pPr>
                <m:e>
                  <m:r>
                    <m:rPr/>
                    <w:rPr>
                      <w:rFonts w:ascii="Cambria Math" w:hAnsi="Cambria Math"/>
                    </w:rPr>
                    <m:t>k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e>
                <m:sup>
                  <m:r>
                    <m:rPr/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up>
              </m:sSup>
              <m:ctrlPr>
                <w:rPr>
                  <w:rFonts w:ascii="Cambria Math" w:hAnsi="Cambria Math"/>
                  <w:i/>
                  <w:iCs/>
                </w:rPr>
              </m:ctrlPr>
            </m:den>
          </m:f>
          <m:sSup>
            <m:sSupPr>
              <m:ctrlPr>
                <w:rPr>
                  <w:rFonts w:ascii="Cambria Math" w:hAnsi="Cambria Math"/>
                  <w:i/>
                  <w:iCs/>
                </w:rPr>
              </m:ctrlPr>
            </m:sSupPr>
            <m:e>
              <m:r>
                <m:rPr/>
                <w:rPr>
                  <w:rFonts w:ascii="Cambria Math" w:hAnsi="Cambria Math"/>
                </w:rPr>
                <m:t>e</m:t>
              </m:r>
              <m:ctrlPr>
                <w:rPr>
                  <w:rFonts w:ascii="Cambria Math" w:hAnsi="Cambria Math"/>
                  <w:i/>
                  <w:iCs/>
                </w:rPr>
              </m:ctrlPr>
            </m:e>
            <m:sup>
              <m:r>
                <m:rPr/>
                <w:rPr>
                  <w:rFonts w:ascii="Cambria Math" w:hAnsi="Cambria Math"/>
                </w:rPr>
                <m:t>−k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</w:rPr>
                    <m:t>l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</w:rPr>
                    <m:t>0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ub>
              </m:sSub>
              <m:r>
                <m:rPr/>
                <w:rPr>
                  <w:rFonts w:ascii="Cambria Math" w:hAnsi="Cambria Math"/>
                </w:rPr>
                <m:t>sinθ</m:t>
              </m:r>
              <m:ctrlPr>
                <w:rPr>
                  <w:rFonts w:ascii="Cambria Math" w:hAnsi="Cambria Math"/>
                  <w:i/>
                  <w:iCs/>
                </w:rPr>
              </m:ctrlPr>
            </m:sup>
          </m:sSup>
        </m:oMath>
      </m:oMathPara>
    </w:p>
    <w:p>
      <w:r>
        <w:rPr>
          <w:rFonts w:hint="eastAsia"/>
        </w:rPr>
        <w:t>如果设已知</w:t>
      </w:r>
      <m:oMath>
        <m:r>
          <m:rPr/>
          <w:rPr>
            <w:rFonts w:hint="eastAsia" w:ascii="Cambria Math" w:hAnsi="Cambria Math"/>
          </w:rPr>
          <m:t>f</m:t>
        </m:r>
        <m:r>
          <m:rPr/>
          <w:rPr>
            <w:rFonts w:ascii="Cambria Math" w:hAnsi="Cambria Math"/>
          </w:rPr>
          <m:t>(ℎ,l)</m:t>
        </m:r>
      </m:oMath>
      <w:r>
        <w:rPr>
          <w:rFonts w:hint="eastAsia"/>
        </w:rPr>
        <w:t>的一个取值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hint="eastAsia" w:ascii="Cambria Math" w:hAnsi="Cambria Math"/>
              </w:rPr>
              <m:t>f</m:t>
            </m:r>
            <m:ctrlPr>
              <w:rPr>
                <w:rFonts w:hint="eastAsia" w:ascii="Cambria Math" w:hAnsi="Cambria Math"/>
                <w:i/>
              </w:rPr>
            </m:ctrlPr>
          </m:e>
          <m:sub>
            <m:r>
              <m:rPr/>
              <w:rPr>
                <w:rFonts w:hint="eastAsia" w:ascii="Cambria Math" w:hAnsi="Cambria Math"/>
              </w:rPr>
              <m:t>r</m:t>
            </m:r>
            <m:ctrlPr>
              <w:rPr>
                <w:rFonts w:ascii="Cambria Math" w:hAnsi="Cambria Math"/>
                <w:i/>
              </w:rPr>
            </m:ctrlPr>
          </m:sub>
        </m:sSub>
      </m:oMath>
      <w:r>
        <w:rPr>
          <w:rFonts w:hint="eastAsia"/>
        </w:rPr>
        <w:t>，求</w:t>
      </w:r>
      <m:oMath>
        <m:r>
          <m:rPr/>
          <w:rPr>
            <w:rFonts w:ascii="Cambria Math" w:hAnsi="Cambria Math"/>
          </w:rPr>
          <m:t>ℎ</m:t>
        </m:r>
      </m:oMath>
      <w:r>
        <w:rPr>
          <w:rFonts w:hint="eastAsia"/>
        </w:rPr>
        <w:t>、</w:t>
      </w:r>
      <m:oMath>
        <m:r>
          <m:rPr/>
          <w:rPr>
            <w:rFonts w:hint="eastAsia" w:ascii="Cambria Math" w:hAnsi="Cambria Math"/>
          </w:rPr>
          <m:t>l</m:t>
        </m:r>
      </m:oMath>
      <w:r>
        <w:rPr>
          <w:rFonts w:hint="eastAsia"/>
        </w:rPr>
        <w:t>。</w:t>
      </w:r>
    </w:p>
    <w:p>
      <w:pPr>
        <w:rPr>
          <w:rFonts w:hint="eastAsia"/>
        </w:rPr>
      </w:pPr>
      <w:r>
        <mc:AlternateContent>
          <mc:Choice Requires="wpc">
            <w:drawing>
              <wp:inline distT="0" distB="0" distL="0" distR="0">
                <wp:extent cx="5335270" cy="3076575"/>
                <wp:effectExtent l="0" t="0" r="13970" b="1905"/>
                <wp:docPr id="3" name="画布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4" name="直接箭头连接符 4"/>
                        <wps:cNvCnPr/>
                        <wps:spPr>
                          <a:xfrm>
                            <a:off x="1483658" y="1936377"/>
                            <a:ext cx="2572871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直接箭头连接符 5"/>
                        <wps:cNvCnPr/>
                        <wps:spPr>
                          <a:xfrm flipV="1">
                            <a:off x="1833282" y="300318"/>
                            <a:ext cx="0" cy="207084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文本框 7"/>
                        <wps:cNvSpPr txBox="1"/>
                        <wps:spPr>
                          <a:xfrm>
                            <a:off x="3741994" y="1981201"/>
                            <a:ext cx="266065" cy="29135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>
                              <m:oMathPara>
                                <m:oMath>
                                  <m:r>
                                    <m:rPr/>
                                    <w:rPr>
                                      <w:rFonts w:ascii="Cambria Math" w:hAnsi="Cambria Math"/>
                                    </w:rPr>
                                    <m:t>ℎ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8" name="文本框 7"/>
                        <wps:cNvSpPr txBox="1"/>
                        <wps:spPr>
                          <a:xfrm>
                            <a:off x="1483297" y="309466"/>
                            <a:ext cx="231140" cy="29083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Cambria Math" w:hAnsi="Cambria Math"/>
                                  <w:i/>
                                  <w:iCs/>
                                  <w:szCs w:val="21"/>
                                </w:rPr>
                              </w:pPr>
                              <m:oMathPara>
                                <m:oMath>
                                  <m:r>
                                    <m:rPr/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l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" name="文本框 7"/>
                        <wps:cNvSpPr txBox="1"/>
                        <wps:spPr>
                          <a:xfrm>
                            <a:off x="1196845" y="726847"/>
                            <a:ext cx="522605" cy="56855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Cambria Math" w:hAnsi="Cambria Math"/>
                                  <w:i/>
                                  <w:iCs/>
                                  <w:szCs w:val="21"/>
                                </w:rPr>
                              </w:pPr>
                              <m:oMathPara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iCs/>
                                        </w:rPr>
                                      </m:ctrlPr>
                                    </m:fPr>
                                    <m:num>
                                      <m:r>
                                        <m:rPr/>
                                        <w:rPr>
                                          <w:rFonts w:ascii="Cambria Math" w:hAnsi="Cambria Math"/>
                                        </w:rPr>
                                        <m:t>2</m:t>
                                      </m: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iCs/>
                                        </w:rPr>
                                      </m:ctrlPr>
                                    </m:num>
                                    <m:den>
                                      <m:r>
                                        <m:rPr/>
                                        <w:rPr>
                                          <w:rFonts w:ascii="Cambria Math" w:hAnsi="Cambria Math"/>
                                        </w:rPr>
                                        <m:t>ksinθ</m:t>
                                      </m: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iCs/>
                                        </w:rPr>
                                      </m:ctrlP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1" name="直接连接符 11"/>
                        <wps:cNvCnPr/>
                        <wps:spPr>
                          <a:xfrm>
                            <a:off x="1788459" y="972671"/>
                            <a:ext cx="2774576" cy="0"/>
                          </a:xfrm>
                          <a:prstGeom prst="line">
                            <a:avLst/>
                          </a:prstGeom>
                          <a:ln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直接连接符 12"/>
                        <wps:cNvCnPr>
                          <a:stCxn id="18" idx="1"/>
                        </wps:cNvCnPr>
                        <wps:spPr>
                          <a:xfrm>
                            <a:off x="3531428" y="981635"/>
                            <a:ext cx="222" cy="1389530"/>
                          </a:xfrm>
                          <a:prstGeom prst="line">
                            <a:avLst/>
                          </a:prstGeom>
                          <a:ln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文本框 7"/>
                        <wps:cNvSpPr txBox="1"/>
                        <wps:spPr>
                          <a:xfrm>
                            <a:off x="3343920" y="2430142"/>
                            <a:ext cx="364490" cy="5683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Cambria Math" w:eastAsia="Cambria Math"/>
                                  <w:i/>
                                  <w:iCs/>
                                  <w:szCs w:val="21"/>
                                </w:rPr>
                              </w:pPr>
                              <m:oMathPara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 w:eastAsia="Cambria Math" w:cs="宋体"/>
                                          <w:i/>
                                          <w:iCs/>
                                          <w:szCs w:val="21"/>
                                        </w:rPr>
                                      </m:ctrlPr>
                                    </m:fPr>
                                    <m:num>
                                      <m:r>
                                        <m:rPr/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0.3</m:t>
                                      </m:r>
                                      <m:ctrlPr>
                                        <w:rPr>
                                          <w:rFonts w:ascii="Cambria Math" w:hAnsi="Cambria Math" w:eastAsia="Cambria Math" w:cs="宋体"/>
                                          <w:i/>
                                          <w:iCs/>
                                          <w:szCs w:val="21"/>
                                        </w:rPr>
                                      </m:ctrlPr>
                                    </m:num>
                                    <m:den>
                                      <m:r>
                                        <m:rPr/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k</m:t>
                                      </m:r>
                                      <m:ctrlPr>
                                        <w:rPr>
                                          <w:rFonts w:ascii="Cambria Math" w:hAnsi="Cambria Math" w:eastAsia="Cambria Math" w:cs="宋体"/>
                                          <w:i/>
                                          <w:iCs/>
                                          <w:szCs w:val="21"/>
                                        </w:rPr>
                                      </m:ctrlP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4" name="直接连接符 14"/>
                        <wps:cNvCnPr/>
                        <wps:spPr>
                          <a:xfrm flipH="1">
                            <a:off x="1425446" y="1228165"/>
                            <a:ext cx="3003119" cy="815784"/>
                          </a:xfrm>
                          <a:prstGeom prst="line">
                            <a:avLst/>
                          </a:prstGeom>
                          <a:ln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文本框 7"/>
                        <wps:cNvSpPr txBox="1"/>
                        <wps:spPr>
                          <a:xfrm>
                            <a:off x="4240742" y="1327711"/>
                            <a:ext cx="427355" cy="5683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Cambria Math" w:eastAsia="Cambria Math"/>
                                  <w:i/>
                                  <w:iCs/>
                                  <w:szCs w:val="21"/>
                                </w:rPr>
                              </w:pPr>
                              <m:oMathPara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rad>
                                        <m:radPr>
                                          <m:degHide m:val="1"/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radPr>
                                        <m:deg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deg>
                                        <m:e>
                                          <m:r>
                                            <m:rPr/>
                                            <w:rPr>
                                              <w:rFonts w:ascii="Cambria Math" w:hAnsi="Cambria Math"/>
                                            </w:rPr>
                                            <m:t>2</m:t>
                                          </m: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e>
                                      </m:rad>
                                      <m:r>
                                        <m:rPr/>
                                        <w:rPr>
                                          <w:rFonts w:ascii="Cambria Math" w:hAnsi="Cambria Math"/>
                                        </w:rPr>
                                        <m:t>ℎ</m:t>
                                      </m: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num>
                                    <m:den>
                                      <m:r>
                                        <m:rPr/>
                                        <w:rPr>
                                          <w:rFonts w:ascii="Cambria Math" w:hAnsi="Cambria Math"/>
                                        </w:rPr>
                                        <m:t>0.3</m:t>
                                      </m: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7" name="任意多边形: 形状 17"/>
                        <wps:cNvSpPr/>
                        <wps:spPr>
                          <a:xfrm>
                            <a:off x="1828800" y="972671"/>
                            <a:ext cx="1698812" cy="968188"/>
                          </a:xfrm>
                          <a:custGeom>
                            <a:avLst/>
                            <a:gdLst>
                              <a:gd name="connsiteX0" fmla="*/ 0 w 1698812"/>
                              <a:gd name="connsiteY0" fmla="*/ 968188 h 968188"/>
                              <a:gd name="connsiteX1" fmla="*/ 1698812 w 1698812"/>
                              <a:gd name="connsiteY1" fmla="*/ 502023 h 968188"/>
                              <a:gd name="connsiteX2" fmla="*/ 1698812 w 1698812"/>
                              <a:gd name="connsiteY2" fmla="*/ 4482 h 968188"/>
                              <a:gd name="connsiteX3" fmla="*/ 0 w 1698812"/>
                              <a:gd name="connsiteY3" fmla="*/ 0 h 968188"/>
                              <a:gd name="connsiteX4" fmla="*/ 0 w 1698812"/>
                              <a:gd name="connsiteY4" fmla="*/ 968188 h 96818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98812" h="968188">
                                <a:moveTo>
                                  <a:pt x="0" y="968188"/>
                                </a:moveTo>
                                <a:lnTo>
                                  <a:pt x="1698812" y="502023"/>
                                </a:lnTo>
                                <a:lnTo>
                                  <a:pt x="1698812" y="4482"/>
                                </a:lnTo>
                                <a:lnTo>
                                  <a:pt x="0" y="0"/>
                                </a:lnTo>
                                <a:lnTo>
                                  <a:pt x="0" y="9681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chemeClr val="accent2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color w:val="FF0000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8" name="任意多边形: 形状 18"/>
                        <wps:cNvSpPr/>
                        <wps:spPr>
                          <a:xfrm>
                            <a:off x="1832823" y="61383"/>
                            <a:ext cx="1698827" cy="920252"/>
                          </a:xfrm>
                          <a:custGeom>
                            <a:avLst/>
                            <a:gdLst>
                              <a:gd name="connsiteX0" fmla="*/ 4483 w 1698812"/>
                              <a:gd name="connsiteY0" fmla="*/ 932329 h 945776"/>
                              <a:gd name="connsiteX1" fmla="*/ 1698812 w 1698812"/>
                              <a:gd name="connsiteY1" fmla="*/ 945776 h 945776"/>
                              <a:gd name="connsiteX2" fmla="*/ 1680883 w 1698812"/>
                              <a:gd name="connsiteY2" fmla="*/ 0 h 945776"/>
                              <a:gd name="connsiteX3" fmla="*/ 0 w 1698812"/>
                              <a:gd name="connsiteY3" fmla="*/ 0 h 945776"/>
                              <a:gd name="connsiteX4" fmla="*/ 4483 w 1698812"/>
                              <a:gd name="connsiteY4" fmla="*/ 932329 h 94577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98812" h="945776">
                                <a:moveTo>
                                  <a:pt x="4483" y="932329"/>
                                </a:moveTo>
                                <a:lnTo>
                                  <a:pt x="1698812" y="945776"/>
                                </a:lnTo>
                                <a:lnTo>
                                  <a:pt x="1680883" y="0"/>
                                </a:lnTo>
                                <a:lnTo>
                                  <a:pt x="0" y="0"/>
                                </a:lnTo>
                                <a:cubicBezTo>
                                  <a:pt x="1494" y="310776"/>
                                  <a:pt x="2989" y="621553"/>
                                  <a:pt x="4483" y="93232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accent3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color w:val="FF0000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0" name="任意多边形: 形状 20"/>
                        <wps:cNvSpPr/>
                        <wps:spPr>
                          <a:xfrm>
                            <a:off x="1809206" y="483325"/>
                            <a:ext cx="935260" cy="2023196"/>
                          </a:xfrm>
                          <a:custGeom>
                            <a:avLst/>
                            <a:gdLst>
                              <a:gd name="connsiteX0" fmla="*/ 0 w 935260"/>
                              <a:gd name="connsiteY0" fmla="*/ 0 h 2023196"/>
                              <a:gd name="connsiteX1" fmla="*/ 718457 w 935260"/>
                              <a:gd name="connsiteY1" fmla="*/ 317863 h 2023196"/>
                              <a:gd name="connsiteX2" fmla="*/ 182880 w 935260"/>
                              <a:gd name="connsiteY2" fmla="*/ 705395 h 2023196"/>
                              <a:gd name="connsiteX3" fmla="*/ 779417 w 935260"/>
                              <a:gd name="connsiteY3" fmla="*/ 1330235 h 2023196"/>
                              <a:gd name="connsiteX4" fmla="*/ 933994 w 935260"/>
                              <a:gd name="connsiteY4" fmla="*/ 1454332 h 2023196"/>
                              <a:gd name="connsiteX5" fmla="*/ 724988 w 935260"/>
                              <a:gd name="connsiteY5" fmla="*/ 1989909 h 2023196"/>
                              <a:gd name="connsiteX6" fmla="*/ 729343 w 935260"/>
                              <a:gd name="connsiteY6" fmla="*/ 1996440 h 202319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935260" h="2023196">
                                <a:moveTo>
                                  <a:pt x="0" y="0"/>
                                </a:moveTo>
                                <a:cubicBezTo>
                                  <a:pt x="343988" y="100148"/>
                                  <a:pt x="687977" y="200297"/>
                                  <a:pt x="718457" y="317863"/>
                                </a:cubicBezTo>
                                <a:cubicBezTo>
                                  <a:pt x="748937" y="435429"/>
                                  <a:pt x="172720" y="536666"/>
                                  <a:pt x="182880" y="705395"/>
                                </a:cubicBezTo>
                                <a:cubicBezTo>
                                  <a:pt x="193040" y="874124"/>
                                  <a:pt x="654231" y="1205412"/>
                                  <a:pt x="779417" y="1330235"/>
                                </a:cubicBezTo>
                                <a:cubicBezTo>
                                  <a:pt x="904603" y="1455058"/>
                                  <a:pt x="943066" y="1344386"/>
                                  <a:pt x="933994" y="1454332"/>
                                </a:cubicBezTo>
                                <a:cubicBezTo>
                                  <a:pt x="924923" y="1564278"/>
                                  <a:pt x="724988" y="1989909"/>
                                  <a:pt x="724988" y="1989909"/>
                                </a:cubicBezTo>
                                <a:cubicBezTo>
                                  <a:pt x="690880" y="2080260"/>
                                  <a:pt x="728617" y="1953260"/>
                                  <a:pt x="729343" y="1996440"/>
                                </a:cubicBez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42.25pt;width:420.1pt;" coordsize="5335270,3076575" editas="canvas" o:gfxdata="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">
                <o:lock v:ext="edit" aspectratio="f"/>
                <v:shape id="_x0000_s1026" o:spid="_x0000_s1026" style="position:absolute;left:0;top:0;height:3076575;width:5335270;" fillcolor="#FFFFFF" filled="t" stroked="f" coordsize="21600,21600" o:gfxdata="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">
                  <v:fill on="t" focussize="0,0"/>
                  <v:stroke on="f"/>
                  <v:imagedata o:title=""/>
                  <o:lock v:ext="edit" aspectratio="t"/>
                </v:shape>
                <v:shape id="_x0000_s1026" o:spid="_x0000_s1026" o:spt="32" type="#_x0000_t32" style="position:absolute;left:1483658;top:1936377;height:0;width:2572871;" filled="f" stroked="t" coordsize="21600,21600" o:gfxdata="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9alSy1QAAAAUBAAAPAAAA&#10;AAAAAAEAIAAAACIAAABkcnMvZG93bnJldi54bWxQSwECFAAUAAAACACHTuJAcOLKXhgCAADtAwAA&#10;DgAAAAAAAAABACAAAAAkAQAAZHJzL2Uyb0RvYy54bWxQSwUGAAAAAAYABgBZAQAArgUAAAAA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1833282;top:300318;flip:y;height:2070847;width:0;" filled="f" stroked="t" coordsize="21600,21600" o:gfxdata="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CmsmQ1AAAAAUBAAAP&#10;AAAAAAAAAAEAIAAAACIAAABkcnMvZG93bnJldi54bWxQSwECFAAUAAAACACHTuJAnGWWwxwCAAD2&#10;AwAADgAAAAAAAAABACAAAAAjAQAAZHJzL2Uyb0RvYy54bWxQSwUGAAAAAAYABgBZAQAAsQUAAAAA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_x0000_s1026" o:spid="_x0000_s1026" o:spt="202" type="#_x0000_t202" style="position:absolute;left:3741994;top:1981201;height:291352;width:266065;mso-wrap-style:none;" fillcolor="#FFFFFF [3201]" filled="t" stroked="t" coordsize="21600,21600" o:gfxdata="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CCb2ar1QAA&#10;AAUBAAAPAAAAAAAAAAEAIAAAACIAAABkcnMvZG93bnJldi54bWxQSwECFAAUAAAACACHTuJAs4lX&#10;eVoCAADBBAAADgAAAAAAAAABACAAAAAkAQAAZHJzL2Uyb0RvYy54bWxQSwUGAAAAAAYABgBZAQAA&#10;8AUAAAAA&#10;">
                  <v:fill on="t" focussize="0,0"/>
                  <v:stroke weight="0.5pt" color="#FFFFFF [3212]" joinstyle="round"/>
                  <v:imagedata o:title=""/>
                  <o:lock v:ext="edit" aspectratio="f"/>
                  <v:textbox>
                    <w:txbxContent>
                      <w:p>
                        <m:oMathPara>
                          <m:oMath>
                            <m:r>
                              <m:rPr/>
                              <w:rPr>
                                <w:rFonts w:ascii="Cambria Math" w:hAnsi="Cambria Math"/>
                              </w:rPr>
                              <m:t>ℎ</m:t>
                            </m:r>
                          </m:oMath>
                        </m:oMathPara>
                      </w:p>
                    </w:txbxContent>
                  </v:textbox>
                </v:shape>
                <v:shape id="文本框 7" o:spid="_x0000_s1026" o:spt="202" type="#_x0000_t202" style="position:absolute;left:1483297;top:309466;height:290830;width:231140;mso-wrap-style:none;" fillcolor="#FFFFFF [3201]" filled="t" stroked="t" coordsize="21600,21600" o:gfxdata="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IJvZqvVAAAABQEAAA8AAAAAAAAAAQAg&#10;AAAAIgAAAGRycy9kb3ducmV2LnhtbFBLAQIUABQAAAAIAIdO4kBGqD7pSgIAAJAEAAAOAAAAAAAA&#10;AAEAIAAAACQBAABkcnMvZTJvRG9jLnhtbFBLBQYAAAAABgAGAFkBAADgBQAAAAA=&#10;">
                  <v:fill on="t" focussize="0,0"/>
                  <v:stroke weight="0.5pt" color="#FFFFFF [3212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Cambria Math" w:hAnsi="Cambria Math"/>
                            <w:i/>
                            <w:iCs/>
                            <w:szCs w:val="21"/>
                          </w:rPr>
                        </w:pPr>
                        <m:oMathPara>
                          <m:oMath>
                            <m:r>
                              <m:rPr/>
                              <w:rPr>
                                <w:rFonts w:ascii="Cambria Math" w:hAnsi="Cambria Math"/>
                                <w:szCs w:val="21"/>
                              </w:rPr>
                              <m:t>l</m:t>
                            </m:r>
                          </m:oMath>
                        </m:oMathPara>
                      </w:p>
                    </w:txbxContent>
                  </v:textbox>
                </v:shape>
                <v:shape id="文本框 7" o:spid="_x0000_s1026" o:spt="202" type="#_x0000_t202" style="position:absolute;left:1196845;top:726847;height:568553;width:522605;mso-wrap-style:none;" fillcolor="#FFFFFF [3201]" filled="t" stroked="t" coordsize="21600,21600" o:gfxdata="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IJvZqvVAAAABQEAAA8AAAAAAAAAAQAgAAAA&#10;IgAAAGRycy9kb3ducmV2LnhtbFBLAQIUABQAAAAIAIdO4kCggGYqRwIAAJEEAAAOAAAAAAAAAAEA&#10;IAAAACQBAABkcnMvZTJvRG9jLnhtbFBLBQYAAAAABgAGAFkBAADdBQAAAAA=&#10;">
                  <v:fill on="t" focussize="0,0"/>
                  <v:stroke weight="0.5pt" color="#FFFFFF [3212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Cambria Math" w:hAnsi="Cambria Math"/>
                            <w:i/>
                            <w:iCs/>
                            <w:szCs w:val="21"/>
                          </w:rPr>
                        </w:pPr>
                        <m:oMathPara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iCs/>
                                  </w:rPr>
                                </m:ctrlPr>
                              </m:fPr>
                              <m:num>
                                <m:r>
                                  <m:rPr/>
                                  <w:rPr>
                                    <w:rFonts w:ascii="Cambria Math" w:hAnsi="Cambria Math"/>
                                  </w:rPr>
                                  <m:t>2</m:t>
                                </m:r>
                                <m:ctrlPr>
                                  <w:rPr>
                                    <w:rFonts w:ascii="Cambria Math" w:hAnsi="Cambria Math"/>
                                    <w:i/>
                                    <w:iCs/>
                                  </w:rPr>
                                </m:ctrlPr>
                              </m:num>
                              <m:den>
                                <m:r>
                                  <m:rPr/>
                                  <w:rPr>
                                    <w:rFonts w:ascii="Cambria Math" w:hAnsi="Cambria Math"/>
                                  </w:rPr>
                                  <m:t>ksinθ</m:t>
                                </m:r>
                                <m:ctrlPr>
                                  <w:rPr>
                                    <w:rFonts w:ascii="Cambria Math" w:hAnsi="Cambria Math"/>
                                    <w:i/>
                                    <w:iCs/>
                                  </w:rPr>
                                </m:ctrlP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  <v:line id="_x0000_s1026" o:spid="_x0000_s1026" o:spt="20" style="position:absolute;left:1788459;top:972671;height:0;width:2774576;" filled="f" stroked="t" coordsize="21600,21600" o:gfxdata="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HylC37TAAAABQEAAA8AAAAAAAAAAQAgAAAAIgAAAGRycy9kb3ducmV2LnhtbFBL&#10;AQIUABQAAAAIAIdO4kCZuT5l+wEAAMADAAAOAAAAAAAAAAEAIAAAACIBAABkcnMvZTJvRG9jLnht&#10;bFBLBQYAAAAABgAGAFkBAACPBQAAAAA=&#10;">
                  <v:fill on="f" focussize="0,0"/>
                  <v:stroke weight="0.5pt" color="#4472C4 [3204]" miterlimit="8" joinstyle="miter" dashstyle="3 1"/>
                  <v:imagedata o:title=""/>
                  <o:lock v:ext="edit" aspectratio="f"/>
                </v:line>
                <v:line id="_x0000_s1026" o:spid="_x0000_s1026" o:spt="20" style="position:absolute;left:3531428;top:981635;height:1389530;width:222;" filled="f" stroked="t" coordsize="21600,21600" o:gfxdata="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8pQt+0wAAAAUBAAAPAAAAAAAAAAEAIAAAACIAAABk&#10;cnMvZG93bnJldi54bWxQSwECFAAUAAAACACHTuJAxDHVjQsCAADpAwAADgAAAAAAAAABACAAAAAi&#10;AQAAZHJzL2Uyb0RvYy54bWxQSwUGAAAAAAYABgBZAQAAnwUAAAAA&#10;">
                  <v:fill on="f" focussize="0,0"/>
                  <v:stroke weight="0.5pt" color="#4472C4 [3204]" miterlimit="8" joinstyle="miter" dashstyle="3 1"/>
                  <v:imagedata o:title=""/>
                  <o:lock v:ext="edit" aspectratio="f"/>
                </v:line>
                <v:shape id="文本框 7" o:spid="_x0000_s1026" o:spt="202" type="#_x0000_t202" style="position:absolute;left:3343920;top:2430142;height:568325;width:364490;mso-wrap-style:none;" fillcolor="#FFFFFF [3201]" filled="t" stroked="t" coordsize="21600,21600" o:gfxdata="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gm9mq9UAAAAFAQAADwAAAAAAAAABACAA&#10;AAAiAAAAZHJzL2Rvd25yZXYueG1sUEsBAhQAFAAAAAgAh07iQIqTXtlJAgAAkgQAAA4AAAAAAAAA&#10;AQAgAAAAJAEAAGRycy9lMm9Eb2MueG1sUEsFBgAAAAAGAAYAWQEAAN8FAAAAAA==&#10;">
                  <v:fill on="t" focussize="0,0"/>
                  <v:stroke weight="0.5pt" color="#FFFFFF [3212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Cambria Math" w:eastAsia="Cambria Math"/>
                            <w:i/>
                            <w:iCs/>
                            <w:szCs w:val="21"/>
                          </w:rPr>
                        </w:pPr>
                        <m:oMathPara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 w:eastAsia="Cambria Math" w:cs="宋体"/>
                                    <w:i/>
                                    <w:iCs/>
                                    <w:szCs w:val="21"/>
                                  </w:rPr>
                                </m:ctrlPr>
                              </m:fPr>
                              <m:num>
                                <m:r>
                                  <m:rPr/>
                                  <w:rPr>
                                    <w:rFonts w:ascii="Cambria Math" w:hAnsi="Cambria Math"/>
                                    <w:szCs w:val="21"/>
                                  </w:rPr>
                                  <m:t>0.3</m:t>
                                </m:r>
                                <m:ctrlPr>
                                  <w:rPr>
                                    <w:rFonts w:ascii="Cambria Math" w:hAnsi="Cambria Math" w:eastAsia="Cambria Math" w:cs="宋体"/>
                                    <w:i/>
                                    <w:iCs/>
                                    <w:szCs w:val="21"/>
                                  </w:rPr>
                                </m:ctrlPr>
                              </m:num>
                              <m:den>
                                <m:r>
                                  <m:rPr/>
                                  <w:rPr>
                                    <w:rFonts w:ascii="Cambria Math" w:hAnsi="Cambria Math"/>
                                    <w:szCs w:val="21"/>
                                  </w:rPr>
                                  <m:t>k</m:t>
                                </m:r>
                                <m:ctrlPr>
                                  <w:rPr>
                                    <w:rFonts w:ascii="Cambria Math" w:hAnsi="Cambria Math" w:eastAsia="Cambria Math" w:cs="宋体"/>
                                    <w:i/>
                                    <w:iCs/>
                                    <w:szCs w:val="21"/>
                                  </w:rPr>
                                </m:ctrlP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  <v:line id="_x0000_s1026" o:spid="_x0000_s1026" o:spt="20" style="position:absolute;left:1425446;top:1228165;flip:x;height:815784;width:3003119;" filled="f" stroked="t" coordsize="21600,21600" o:gfxdata="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grIgqNUAAAAFAQAADwAAAAAAAAABACAAAAAiAAAAZHJzL2Rv&#10;d25yZXYueG1sUEsBAhQAFAAAAAgAh07iQFrFw+MEAgAA0AMAAA4AAAAAAAAAAQAgAAAAJAEAAGRy&#10;cy9lMm9Eb2MueG1sUEsFBgAAAAAGAAYAWQEAAJoFAAAAAA==&#10;">
                  <v:fill on="f" focussize="0,0"/>
                  <v:stroke weight="0.5pt" color="#4472C4 [3204]" miterlimit="8" joinstyle="miter" dashstyle="3 1"/>
                  <v:imagedata o:title=""/>
                  <o:lock v:ext="edit" aspectratio="f"/>
                </v:line>
                <v:shape id="文本框 7" o:spid="_x0000_s1026" o:spt="202" type="#_x0000_t202" style="position:absolute;left:4240742;top:1327711;height:568325;width:427355;mso-wrap-style:none;" fillcolor="#FFFFFF [3201]" filled="t" stroked="t" coordsize="21600,21600" o:gfxdata="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gm9mq9UAAAAFAQAADwAAAAAAAAABACAA&#10;AAAiAAAAZHJzL2Rvd25yZXYueG1sUEsBAhQAFAAAAAgAh07iQHwGzexJAgAAkgQAAA4AAAAAAAAA&#10;AQAgAAAAJAEAAGRycy9lMm9Eb2MueG1sUEsFBgAAAAAGAAYAWQEAAN8FAAAAAA==&#10;">
                  <v:fill on="t" focussize="0,0"/>
                  <v:stroke weight="0.5pt" color="#FFFFFF [3212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Cambria Math" w:eastAsia="Cambria Math"/>
                            <w:i/>
                            <w:iCs/>
                            <w:szCs w:val="21"/>
                          </w:rPr>
                        </w:pPr>
                        <m:oMathPara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Pr>
                              <m:num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radPr>
                                  <m:deg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eg>
                                  <m:e>
                                    <m:r>
                                      <m:rPr/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e>
                                </m:rad>
                                <m:r>
                                  <m:rPr/>
                                  <w:rPr>
                                    <w:rFonts w:ascii="Cambria Math" w:hAnsi="Cambria Math"/>
                                  </w:rPr>
                                  <m:t>ℎ</m:t>
                                </m: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num>
                              <m:den>
                                <m:r>
                                  <m:rPr/>
                                  <w:rPr>
                                    <w:rFonts w:ascii="Cambria Math" w:hAnsi="Cambria Math"/>
                                  </w:rPr>
                                  <m:t>0.3</m:t>
                                </m: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  <v:shape id="任意多边形: 形状 17" o:spid="_x0000_s1026" o:spt="100" style="position:absolute;left:1828800;top:972671;height:968188;width:1698812;v-text-anchor:middle;" fillcolor="#F8CBAD [1301]" filled="t" stroked="t" coordsize="1698812,968188" o:gfxdata="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" path="m0,968188l1698812,502023,1698812,4482,0,0,0,968188xe">
                  <v:path textboxrect="0,0,1698812,968188" o:connectlocs="0,968188;1698812,502023;1698812,4482;0,0;0,968188" o:connectangles="0,0,0,0,0"/>
                  <v:fill on="t" focussize="0,0"/>
                  <v:stroke weight="1pt" color="#F8CBAD [1301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color w:val="FF0000"/>
                          </w:rPr>
                        </w:pPr>
                        <w:r>
                          <w:rPr>
                            <w:rFonts w:hint="eastAsia"/>
                            <w:color w:val="FF0000"/>
                          </w:rPr>
                          <w:t>A</w:t>
                        </w:r>
                      </w:p>
                    </w:txbxContent>
                  </v:textbox>
                </v:shape>
                <v:shape id="任意多边形: 形状 18" o:spid="_x0000_s1026" o:spt="100" style="position:absolute;left:1832823;top:61383;height:920252;width:1698827;v-text-anchor:middle;" fillcolor="#C9C9C9 [1942]" filled="t" stroked="t" coordsize="1698812,945776" o:gfxdata="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" path="m4483,932329l1698812,945776,1680883,0,0,0c1494,310776,2989,621553,4483,932329xe">
                  <v:path textboxrect="0,0,1698812,945776" o:connectlocs="4483,907167;1698827,920252;1680897,0;0,0;4483,907167" o:connectangles="0,0,0,0,0"/>
                  <v:fill on="t" focussize="0,0"/>
                  <v:stroke weight="1pt" color="#DBDBDB [1302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color w:val="FF0000"/>
                          </w:rPr>
                        </w:pPr>
                        <w:r>
                          <w:rPr>
                            <w:rFonts w:hint="eastAsia"/>
                            <w:color w:val="FF0000"/>
                          </w:rPr>
                          <w:t>B</w:t>
                        </w:r>
                      </w:p>
                    </w:txbxContent>
                  </v:textbox>
                </v:shape>
                <v:shape id="任意多边形: 形状 20" o:spid="_x0000_s1026" o:spt="100" style="position:absolute;left:1809206;top:483325;height:2023196;width:935260;v-text-anchor:middle;" filled="f" stroked="t" coordsize="935260,2023196" o:gfxdata="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" path="m0,0c343988,100148,687977,200297,718457,317863c748937,435429,172720,536666,182880,705395c193040,874124,654231,1205412,779417,1330235c904603,1455058,943066,1344386,933994,1454332c924923,1564278,724988,1989909,724988,1989909c690880,2080260,728617,1953260,729343,1996440e">
                  <v:path o:connectlocs="0,0;718457,317863;182880,705395;779417,1330235;933994,1454332;724988,1989909;729343,1996440" o:connectangles="0,0,0,0,0,0,0"/>
                  <v:fill on="f" focussize="0,0"/>
                  <v:stroke weight="1pt" color="#2F528F [3204]" miterlimit="8" joinstyle="miter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ind w:firstLine="420" w:firstLineChars="200"/>
      </w:pPr>
      <w:r>
        <w:rPr>
          <w:rFonts w:hint="eastAsia"/>
        </w:rPr>
        <w:t>首先，判断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hint="eastAsia" w:ascii="Cambria Math" w:hAnsi="Cambria Math"/>
              </w:rPr>
              <m:t>f</m:t>
            </m:r>
            <m:ctrlPr>
              <w:rPr>
                <w:rFonts w:hint="eastAsia" w:ascii="Cambria Math" w:hAnsi="Cambria Math"/>
                <w:i/>
              </w:rPr>
            </m:ctrlPr>
          </m:e>
          <m:sub>
            <m:r>
              <m:rPr/>
              <w:rPr>
                <w:rFonts w:hint="eastAsia" w:ascii="Cambria Math" w:hAnsi="Cambria Math"/>
              </w:rPr>
              <m:t>r</m:t>
            </m:r>
            <m:ctrlPr>
              <w:rPr>
                <w:rFonts w:ascii="Cambria Math" w:hAnsi="Cambria Math"/>
                <w:i/>
              </w:rPr>
            </m:ctrlPr>
          </m:sub>
        </m:sSub>
      </m:oMath>
      <w:r>
        <w:rPr>
          <w:rFonts w:hint="eastAsia"/>
        </w:rPr>
        <w:t>是否在取值范围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/>
              <w:rPr>
                <w:rFonts w:ascii="Cambria Math" w:hAnsi="Cambria Math"/>
              </w:rPr>
              <m:t>0,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m:rPr/>
                  <w:rPr>
                    <w:rFonts w:ascii="Cambria Math" w:hAnsi="Cambria Math"/>
                  </w:rPr>
                  <m:t>0.15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/>
                      </w:rPr>
                      <m:t>e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p>
                    <m:r>
                      <m:rPr/>
                      <w:rPr>
                        <w:rFonts w:ascii="Cambria Math" w:hAnsi="Cambria Math"/>
                      </w:rPr>
                      <m:t>−2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sup>
                </m:sSup>
                <m:ctrlPr>
                  <w:rPr>
                    <w:rFonts w:ascii="Cambria Math" w:hAnsi="Cambria Math"/>
                    <w:i/>
                  </w:rPr>
                </m:ctrlP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/>
                      </w:rPr>
                      <m:t>k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p>
                    <m:r>
                      <m:rPr/>
                      <w:rPr>
                        <w:rFonts w:ascii="Cambria Math" w:hAnsi="Cambria Math"/>
                      </w:rPr>
                      <m:t>4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sup>
                </m:sSup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sin</m:t>
                        </m:r>
                        <m:ctrlPr>
                          <w:rPr>
                            <w:rFonts w:ascii="Cambria Math" w:hAnsi="Cambria Math"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</w:rPr>
                        </m:ctrlPr>
                      </m:sup>
                    </m:sSup>
                    <m:ctrlPr>
                      <w:rPr>
                        <w:rFonts w:ascii="Cambria Math" w:hAnsi="Cambria Math"/>
                        <w:i/>
                      </w:rPr>
                    </m:ctrlPr>
                  </m:fName>
                  <m:e>
                    <m:r>
                      <m:rPr/>
                      <w:rPr>
                        <w:rFonts w:ascii="Cambria Math" w:hAnsi="Cambria Math"/>
                      </w:rPr>
                      <m:t>θ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</m:func>
                <m:ctrlPr>
                  <w:rPr>
                    <w:rFonts w:ascii="Cambria Math" w:hAnsi="Cambria Math"/>
                    <w:i/>
                  </w:rPr>
                </m:ctrlPr>
              </m:den>
            </m:f>
            <m:ctrlPr>
              <w:rPr>
                <w:rFonts w:ascii="Cambria Math" w:hAnsi="Cambria Math"/>
                <w:i/>
              </w:rPr>
            </m:ctrlPr>
          </m:e>
        </m:d>
      </m:oMath>
      <w:r>
        <w:rPr>
          <w:rFonts w:hint="eastAsia"/>
        </w:rPr>
        <w:t xml:space="preserve">内，如果不在，则说明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f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r</m:t>
            </m:r>
            <m:ctrlPr>
              <w:rPr>
                <w:rFonts w:ascii="Cambria Math" w:hAnsi="Cambria Math"/>
                <w:i/>
              </w:rPr>
            </m:ctrlPr>
          </m:sub>
        </m:sSub>
      </m:oMath>
      <w:r>
        <w:rPr>
          <w:rFonts w:hint="eastAsia"/>
        </w:rPr>
        <w:t xml:space="preserve"> 是非法的，应该不予计算。如果在取值范围内，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hint="eastAsia" w:ascii="Cambria Math" w:hAnsi="Cambria Math"/>
              </w:rPr>
              <m:t>f</m:t>
            </m:r>
            <m:ctrlPr>
              <w:rPr>
                <w:rFonts w:hint="eastAsia" w:ascii="Cambria Math" w:hAnsi="Cambria Math"/>
                <w:i/>
              </w:rPr>
            </m:ctrlPr>
          </m:e>
          <m:sub>
            <m:r>
              <m:rPr/>
              <w:rPr>
                <w:rFonts w:hint="eastAsia" w:ascii="Cambria Math" w:hAnsi="Cambria Math"/>
              </w:rPr>
              <m:t>r</m:t>
            </m:r>
            <m:ctrlPr>
              <w:rPr>
                <w:rFonts w:ascii="Cambria Math" w:hAnsi="Cambria Math"/>
                <w:i/>
              </w:rPr>
            </m:ctrlPr>
          </m:sub>
        </m:sSub>
      </m:oMath>
      <w:r>
        <w:rPr>
          <w:rFonts w:hint="eastAsia"/>
        </w:rPr>
        <w:t>是合法的，则</w:t>
      </w:r>
      <m:oMath>
        <m:r>
          <m:rPr/>
          <w:rPr>
            <w:rFonts w:ascii="Cambria Math" w:hAnsi="Cambria Math"/>
          </w:rPr>
          <m:t>ℎ,l</m:t>
        </m:r>
      </m:oMath>
      <w:r>
        <w:rPr>
          <w:rFonts w:hint="eastAsia"/>
        </w:rPr>
        <w:t>满足曲线方程：</w:t>
      </w:r>
    </w:p>
    <w:p>
      <w:pPr>
        <w:ind w:firstLine="420" w:firstLineChars="200"/>
        <w:rPr>
          <w:iCs/>
        </w:rPr>
      </w:pPr>
      <m:oMathPara>
        <m:oMath>
          <m:r>
            <m:rPr/>
            <w:rPr>
              <w:rFonts w:ascii="Cambria Math" w:hAnsi="Cambria Math"/>
            </w:rPr>
            <m:t>ℎ=</m:t>
          </m:r>
          <m:rad>
            <m:radPr>
              <m:degHide m:val="1"/>
              <m:ctrlPr>
                <w:rPr>
                  <w:rFonts w:ascii="Cambria Math" w:hAnsi="Cambria Math"/>
                  <w:i/>
                  <w:iCs/>
                </w:rPr>
              </m:ctrlPr>
            </m:radPr>
            <m:deg>
              <m:ctrlPr>
                <w:rPr>
                  <w:rFonts w:ascii="Cambria Math" w:hAnsi="Cambria Math"/>
                  <w:i/>
                  <w:iCs/>
                </w:rPr>
              </m:ctrlPr>
            </m:deg>
            <m:e>
              <m:f>
                <m:f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fPr>
                <m:num>
                  <m:r>
                    <m:rPr/>
                    <w:rPr>
                      <w:rFonts w:ascii="Cambria Math" w:hAnsi="Cambria Math"/>
                    </w:rPr>
                    <m:t>2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/>
                        </w:rPr>
                        <m:t>f</m:t>
                      </m: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e>
                    <m:sub>
                      <m:r>
                        <m:rPr/>
                        <w:rPr>
                          <w:rFonts w:ascii="Cambria Math" w:hAnsi="Cambria Math"/>
                        </w:rPr>
                        <m:t>r</m:t>
                      </m: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sub>
                  </m:sSub>
                  <m:sSup>
                    <m:sSup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sSupPr>
                    <m:e>
                      <m:r>
                        <m:rPr/>
                        <w:rPr>
                          <w:rFonts w:ascii="Cambria Math" w:hAnsi="Cambria Math"/>
                        </w:rPr>
                        <m:t>e</m:t>
                      </m: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e>
                    <m:sup>
                      <m:r>
                        <m:rPr/>
                        <w:rPr>
                          <w:rFonts w:ascii="Cambria Math" w:hAnsi="Cambria Math"/>
                        </w:rPr>
                        <m:t>klsinθ</m:t>
                      </m: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sup>
                  </m:sSup>
                  <m:ctrlPr>
                    <w:rPr>
                      <w:rFonts w:ascii="Cambria Math" w:hAnsi="Cambria Math"/>
                      <w:i/>
                      <w:iCs/>
                    </w:rPr>
                  </m:ctrlP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sSupPr>
                    <m:e>
                      <m:r>
                        <m:rPr/>
                        <w:rPr>
                          <w:rFonts w:ascii="Cambria Math" w:hAnsi="Cambria Math"/>
                        </w:rPr>
                        <m:t>l</m:t>
                      </m: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e>
                    <m:sup>
                      <m:r>
                        <m:rPr/>
                        <w:rPr>
                          <w:rFonts w:ascii="Cambria Math" w:hAnsi="Cambria Math"/>
                        </w:rPr>
                        <m:t>2</m:t>
                      </m: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sup>
                  </m:sSup>
                  <m:ctrlPr>
                    <w:rPr>
                      <w:rFonts w:ascii="Cambria Math" w:hAnsi="Cambria Math"/>
                      <w:i/>
                      <w:iCs/>
                    </w:rPr>
                  </m:ctrlPr>
                </m:den>
              </m:f>
              <m:ctrlPr>
                <w:rPr>
                  <w:rFonts w:ascii="Cambria Math" w:hAnsi="Cambria Math"/>
                  <w:i/>
                  <w:iCs/>
                </w:rPr>
              </m:ctrlPr>
            </m:e>
          </m:rad>
          <m:r>
            <m:rPr/>
            <w:rPr>
              <w:rFonts w:ascii="Cambria Math" w:hAnsi="Cambria Math"/>
            </w:rPr>
            <m:t>&gt;0</m:t>
          </m:r>
        </m:oMath>
      </m:oMathPara>
    </w:p>
    <w:p>
      <w:pPr>
        <w:ind w:firstLine="420" w:firstLineChars="200"/>
        <w:rPr>
          <w:rFonts w:hint="eastAsia"/>
          <w:iCs/>
        </w:rPr>
      </w:pPr>
      <w:r>
        <w:rPr>
          <w:rFonts w:hint="eastAsia"/>
          <w:iCs/>
        </w:rPr>
        <w:t>定义域：</w:t>
      </w:r>
    </w:p>
    <w:p>
      <m:oMathPara>
        <m:oMath>
          <m:r>
            <m:rPr/>
            <w:rPr>
              <w:rFonts w:ascii="Cambria Math" w:hAnsi="Cambria Math"/>
            </w:rPr>
            <m:t>ℎ∈(0,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/>
                <w:rPr>
                  <w:rFonts w:ascii="Cambria Math" w:hAnsi="Cambria Math"/>
                </w:rPr>
                <m:t>0.3</m:t>
              </m:r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m:rPr/>
                <w:rPr>
                  <w:rFonts w:ascii="Cambria Math" w:hAnsi="Cambria Math"/>
                </w:rPr>
                <m:t>k</m:t>
              </m:r>
              <m:ctrlPr>
                <w:rPr>
                  <w:rFonts w:ascii="Cambria Math" w:hAnsi="Cambria Math"/>
                  <w:i/>
                </w:rPr>
              </m:ctrlPr>
            </m:den>
          </m:f>
          <m:r>
            <m:rPr/>
            <w:rPr>
              <w:rFonts w:ascii="Cambria Math" w:hAnsi="Cambria Math"/>
            </w:rPr>
            <m:t>)</m:t>
          </m:r>
        </m:oMath>
      </m:oMathPara>
    </w:p>
    <w:p>
      <m:oMathPara>
        <m:oMath>
          <m:r>
            <m:rPr/>
            <w:rPr>
              <w:rFonts w:ascii="Cambria Math" w:hAnsi="Cambria Math"/>
            </w:rPr>
            <m:t>l∈(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>
                  <m:ctrlPr>
                    <w:rPr>
                      <w:rFonts w:ascii="Cambria Math" w:hAnsi="Cambria Math"/>
                      <w:i/>
                    </w:rPr>
                  </m:ctrlPr>
                </m:deg>
                <m:e>
                  <m:r>
                    <m:rPr/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</m:rad>
              <m:r>
                <m:rPr/>
                <w:rPr>
                  <w:rFonts w:ascii="Cambria Math" w:hAnsi="Cambria Math"/>
                </w:rPr>
                <m:t>ℎ</m:t>
              </m:r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m:rPr/>
                <w:rPr>
                  <w:rFonts w:ascii="Cambria Math" w:hAnsi="Cambria Math"/>
                </w:rPr>
                <m:t>0.3</m:t>
              </m:r>
              <m:ctrlPr>
                <w:rPr>
                  <w:rFonts w:ascii="Cambria Math" w:hAnsi="Cambria Math"/>
                  <w:i/>
                </w:rPr>
              </m:ctrlPr>
            </m:den>
          </m:f>
          <m:r>
            <m:rPr/>
            <w:rPr>
              <w:rFonts w:ascii="Cambria Math" w:hAnsi="Cambria Math"/>
            </w:rPr>
            <m:t>,+∞)</m:t>
          </m:r>
        </m:oMath>
      </m:oMathPara>
    </w:p>
    <w:p>
      <w:pPr>
        <w:ind w:firstLine="420" w:firstLineChars="200"/>
        <w:rPr>
          <w:iCs/>
        </w:rPr>
      </w:pPr>
      <w:r>
        <w:rPr>
          <w:rFonts w:hint="eastAsia"/>
          <w:iCs/>
        </w:rPr>
        <w:t>同样也写为：</w:t>
      </w:r>
    </w:p>
    <w:p>
      <w:pPr>
        <w:ind w:firstLine="420" w:firstLineChars="200"/>
        <w:rPr>
          <w:iCs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iCs/>
                </w:rPr>
              </m:ctrlPr>
            </m:sSupPr>
            <m:e>
              <m:r>
                <m:rPr/>
                <w:rPr>
                  <w:rFonts w:ascii="Cambria Math" w:hAnsi="Cambria Math"/>
                </w:rPr>
                <m:t>l</m:t>
              </m:r>
              <m:ctrlPr>
                <w:rPr>
                  <w:rFonts w:ascii="Cambria Math" w:hAnsi="Cambria Math"/>
                  <w:i/>
                  <w:iCs/>
                </w:rPr>
              </m:ctrlPr>
            </m:e>
            <m:sup>
              <m:r>
                <m:rPr/>
                <w:rPr>
                  <w:rFonts w:ascii="Cambria Math" w:hAnsi="Cambria Math"/>
                </w:rPr>
                <m:t>2</m:t>
              </m:r>
              <m:ctrlPr>
                <w:rPr>
                  <w:rFonts w:ascii="Cambria Math" w:hAnsi="Cambria Math"/>
                  <w:i/>
                  <w:iCs/>
                </w:rPr>
              </m:ctrlPr>
            </m:sup>
          </m:sSup>
          <m:sSup>
            <m:sSupPr>
              <m:ctrlPr>
                <w:rPr>
                  <w:rFonts w:ascii="Cambria Math" w:hAnsi="Cambria Math"/>
                  <w:i/>
                  <w:iCs/>
                </w:rPr>
              </m:ctrlPr>
            </m:sSupPr>
            <m:e>
              <m:r>
                <m:rPr/>
                <w:rPr>
                  <w:rFonts w:ascii="Cambria Math" w:hAnsi="Cambria Math"/>
                </w:rPr>
                <m:t>e</m:t>
              </m:r>
              <m:ctrlPr>
                <w:rPr>
                  <w:rFonts w:ascii="Cambria Math" w:hAnsi="Cambria Math"/>
                  <w:i/>
                  <w:iCs/>
                </w:rPr>
              </m:ctrlPr>
            </m:e>
            <m:sup>
              <m:r>
                <m:rPr/>
                <w:rPr>
                  <w:rFonts w:ascii="Cambria Math" w:hAnsi="Cambria Math"/>
                </w:rPr>
                <m:t>−klsinθ</m:t>
              </m:r>
              <m:ctrlPr>
                <w:rPr>
                  <w:rFonts w:ascii="Cambria Math" w:hAnsi="Cambria Math"/>
                  <w:i/>
                  <w:iCs/>
                </w:rPr>
              </m:ctrlPr>
            </m:sup>
          </m:sSup>
          <m:r>
            <m:rPr/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r>
                <m:rPr/>
                <w:rPr>
                  <w:rFonts w:ascii="Cambria Math" w:hAnsi="Cambria Math"/>
                </w:rPr>
                <m:t>2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</w:rPr>
                    <m:t>f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</w:rPr>
                    <m:t>r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ub>
              </m:sSub>
              <m:ctrlPr>
                <w:rPr>
                  <w:rFonts w:ascii="Cambria Math" w:hAnsi="Cambria Math"/>
                  <w:i/>
                  <w:iCs/>
                </w:rPr>
              </m:ctrlP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pPr>
                <m:e>
                  <m:r>
                    <m:rPr/>
                    <w:rPr>
                      <w:rFonts w:ascii="Cambria Math" w:hAnsi="Cambria Math"/>
                    </w:rPr>
                    <m:t>ℎ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e>
                <m:sup>
                  <m:r>
                    <m:rPr/>
                    <w:rPr>
                      <w:rFonts w:ascii="Cambria Math" w:hAnsi="Cambria Math"/>
                    </w:rPr>
                    <m:t>2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up>
              </m:sSup>
              <m:ctrlPr>
                <w:rPr>
                  <w:rFonts w:ascii="Cambria Math" w:hAnsi="Cambria Math"/>
                  <w:i/>
                  <w:iCs/>
                </w:rPr>
              </m:ctrlPr>
            </m:den>
          </m:f>
        </m:oMath>
      </m:oMathPara>
    </w:p>
    <w:p>
      <w:pPr>
        <w:ind w:firstLine="420" w:firstLineChars="200"/>
        <w:rPr>
          <w:iCs/>
        </w:rPr>
      </w:pPr>
      <w:r>
        <w:rPr>
          <w:rFonts w:hint="eastAsia"/>
          <w:iCs/>
        </w:rPr>
        <w:t>令：</w:t>
      </w:r>
      <m:oMath>
        <m:r>
          <m:rPr/>
          <w:rPr>
            <w:rFonts w:ascii="Cambria Math" w:hAnsi="Cambria Math"/>
          </w:rPr>
          <m:t>B</m:t>
        </m:r>
        <m:r>
          <m:rPr/>
          <w:rPr>
            <w:rFonts w:hint="eastAsia"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m:rPr/>
              <w:rPr>
                <w:rFonts w:ascii="Cambria Math" w:hAnsi="Cambria Math"/>
              </w:rPr>
              <m:t>2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f</m:t>
                </m:r>
                <m:ctrlPr>
                  <w:rPr>
                    <w:rFonts w:ascii="Cambria Math" w:hAnsi="Cambria Math"/>
                    <w:i/>
                    <w:iCs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r</m:t>
                </m:r>
                <m:ctrlPr>
                  <w:rPr>
                    <w:rFonts w:ascii="Cambria Math" w:hAnsi="Cambria Math"/>
                    <w:i/>
                    <w:iCs/>
                  </w:rPr>
                </m:ctrlPr>
              </m:sub>
            </m:sSub>
            <m:ctrlPr>
              <w:rPr>
                <w:rFonts w:ascii="Cambria Math" w:hAnsi="Cambria Math"/>
                <w:i/>
                <w:iCs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ℎ</m:t>
                </m:r>
                <m:ctrlPr>
                  <w:rPr>
                    <w:rFonts w:ascii="Cambria Math" w:hAnsi="Cambria Math"/>
                    <w:i/>
                    <w:iCs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  <w:iCs/>
                  </w:rPr>
                </m:ctrlPr>
              </m:sub>
            </m:sSub>
            <m:ctrlPr>
              <w:rPr>
                <w:rFonts w:ascii="Cambria Math" w:hAnsi="Cambria Math"/>
                <w:i/>
                <w:iCs/>
              </w:rPr>
            </m:ctrlPr>
          </m:den>
        </m:f>
      </m:oMath>
      <w:r>
        <w:rPr>
          <w:rFonts w:hint="eastAsia"/>
          <w:iCs/>
        </w:rPr>
        <w:t>，</w:t>
      </w:r>
      <m:oMath>
        <m:r>
          <m:rPr/>
          <w:rPr>
            <w:rFonts w:hint="eastAsia" w:ascii="Cambria Math" w:hAnsi="Cambria Math"/>
          </w:rPr>
          <m:t>A=</m:t>
        </m:r>
        <m:r>
          <m:rPr/>
          <w:rPr>
            <w:rFonts w:ascii="Cambria Math" w:hAnsi="Cambria Math"/>
          </w:rPr>
          <m:t>ksinθ</m:t>
        </m:r>
      </m:oMath>
      <w:r>
        <w:rPr>
          <w:rFonts w:hint="eastAsia"/>
          <w:iCs/>
        </w:rPr>
        <w:t>，</w:t>
      </w:r>
      <m:oMath>
        <m:r>
          <m:rPr/>
          <w:rPr>
            <w:rFonts w:ascii="Cambria Math" w:hAnsi="Cambria Math"/>
          </w:rPr>
          <m:t>x=l&gt;0</m:t>
        </m:r>
      </m:oMath>
      <w:r>
        <w:rPr>
          <w:rFonts w:hint="eastAsia"/>
          <w:iCs/>
        </w:rPr>
        <w:t>,式子修改为：</w:t>
      </w:r>
    </w:p>
    <w:p>
      <w:pPr>
        <w:ind w:firstLine="420" w:firstLineChars="200"/>
        <w:rPr>
          <w:i/>
          <w:iCs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iCs/>
                </w:rPr>
              </m:ctrlPr>
            </m:sSupPr>
            <m:e>
              <m:r>
                <m:rPr/>
                <w:rPr>
                  <w:rFonts w:ascii="Cambria Math" w:hAnsi="Cambria Math"/>
                </w:rPr>
                <m:t>x</m:t>
              </m:r>
              <m:ctrlPr>
                <w:rPr>
                  <w:rFonts w:ascii="Cambria Math" w:hAnsi="Cambria Math"/>
                  <w:i/>
                  <w:iCs/>
                </w:rPr>
              </m:ctrlPr>
            </m:e>
            <m:sup>
              <m:r>
                <m:rPr/>
                <w:rPr>
                  <w:rFonts w:ascii="Cambria Math" w:hAnsi="Cambria Math"/>
                </w:rPr>
                <m:t>2</m:t>
              </m:r>
              <m:ctrlPr>
                <w:rPr>
                  <w:rFonts w:ascii="Cambria Math" w:hAnsi="Cambria Math"/>
                  <w:i/>
                  <w:iCs/>
                </w:rPr>
              </m:ctrlPr>
            </m:sup>
          </m:sSup>
          <m:sSup>
            <m:sSupPr>
              <m:ctrlPr>
                <w:rPr>
                  <w:rFonts w:ascii="Cambria Math" w:hAnsi="Cambria Math"/>
                  <w:i/>
                  <w:iCs/>
                </w:rPr>
              </m:ctrlPr>
            </m:sSupPr>
            <m:e>
              <m:r>
                <m:rPr/>
                <w:rPr>
                  <w:rFonts w:ascii="Cambria Math" w:hAnsi="Cambria Math"/>
                </w:rPr>
                <m:t>e</m:t>
              </m:r>
              <m:ctrlPr>
                <w:rPr>
                  <w:rFonts w:ascii="Cambria Math" w:hAnsi="Cambria Math"/>
                  <w:i/>
                  <w:iCs/>
                </w:rPr>
              </m:ctrlPr>
            </m:e>
            <m:sup>
              <m:r>
                <m:rPr/>
                <w:rPr>
                  <w:rFonts w:hint="eastAsia" w:ascii="微软雅黑" w:hAnsi="微软雅黑" w:eastAsia="微软雅黑" w:cs="微软雅黑"/>
                </w:rPr>
                <m:t>−</m:t>
              </m:r>
              <m:r>
                <m:rPr/>
                <w:rPr>
                  <w:rFonts w:ascii="Cambria Math" w:hAnsi="Cambria Math"/>
                </w:rPr>
                <m:t>Ax</m:t>
              </m:r>
              <m:ctrlPr>
                <w:rPr>
                  <w:rFonts w:ascii="Cambria Math" w:hAnsi="Cambria Math"/>
                  <w:i/>
                  <w:iCs/>
                </w:rPr>
              </m:ctrlPr>
            </m:sup>
          </m:sSup>
          <m:r>
            <m:rPr/>
            <w:rPr>
              <w:rFonts w:ascii="Cambria Math" w:hAnsi="Cambria Math"/>
            </w:rPr>
            <m:t>=B</m:t>
          </m:r>
        </m:oMath>
      </m:oMathPara>
    </w:p>
    <w:p>
      <w:pPr>
        <w:ind w:firstLine="420" w:firstLineChars="200"/>
      </w:pPr>
      <w:r>
        <w:rPr>
          <w:rFonts w:hint="eastAsia"/>
        </w:rPr>
        <w:t>构建函数：</w:t>
      </w:r>
    </w:p>
    <w:p>
      <w:pPr>
        <w:ind w:firstLine="420" w:firstLineChars="200"/>
      </w:pPr>
      <m:oMathPara>
        <m:oMath>
          <m:r>
            <m:rPr/>
            <w:rPr>
              <w:rFonts w:hint="eastAsia"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/>
                <w:rPr>
                  <w:rFonts w:ascii="Cambria Math" w:hAnsi="Cambria Math"/>
                </w:rPr>
                <m:t>x</m:t>
              </m:r>
              <m:ctrlPr>
                <w:rPr>
                  <w:rFonts w:ascii="Cambria Math" w:hAnsi="Cambria Math"/>
                  <w:i/>
                </w:rPr>
              </m:ctrlPr>
            </m:e>
          </m:d>
          <m:r>
            <m:rPr/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/>
                <w:rPr>
                  <w:rFonts w:ascii="Cambria Math" w:hAnsi="Cambria Math"/>
                </w:rPr>
                <m:t>x</m:t>
              </m:r>
              <m:ctrlPr>
                <w:rPr>
                  <w:rFonts w:ascii="Cambria Math" w:hAnsi="Cambria Math"/>
                  <w:i/>
                </w:rPr>
              </m:ctrlPr>
            </m:e>
            <m:sup>
              <m:r>
                <m:rPr/>
                <w:rPr>
                  <w:rFonts w:ascii="Cambria Math" w:hAnsi="Cambria Math"/>
                </w:rPr>
                <m:t>2</m:t>
              </m:r>
              <m:ctrlPr>
                <w:rPr>
                  <w:rFonts w:ascii="Cambria Math" w:hAnsi="Cambria Math"/>
                  <w:i/>
                </w:rPr>
              </m:ctrlPr>
            </m:sup>
          </m:sSup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/>
                <w:rPr>
                  <w:rFonts w:ascii="Cambria Math" w:hAnsi="Cambria Math"/>
                </w:rPr>
                <m:t>e</m:t>
              </m:r>
              <m:ctrlPr>
                <w:rPr>
                  <w:rFonts w:ascii="Cambria Math" w:hAnsi="Cambria Math"/>
                  <w:i/>
                </w:rPr>
              </m:ctrlPr>
            </m:e>
            <m:sup>
              <m:r>
                <m:rPr/>
                <w:rPr>
                  <w:rFonts w:ascii="Cambria Math" w:hAnsi="Cambria Math"/>
                </w:rPr>
                <m:t>−Ax</m:t>
              </m:r>
              <m:ctrlPr>
                <w:rPr>
                  <w:rFonts w:ascii="Cambria Math" w:hAnsi="Cambria Math"/>
                  <w:i/>
                </w:rPr>
              </m:ctrlPr>
            </m:sup>
          </m:sSup>
        </m:oMath>
      </m:oMathPara>
    </w:p>
    <w:p>
      <w:pPr>
        <w:ind w:firstLine="420" w:firstLineChars="200"/>
      </w:pPr>
      <w:r>
        <w:rPr>
          <w:rFonts w:hint="eastAsia"/>
        </w:rPr>
        <w:t>超越函数，建议直接 不动点解法，迭代公式:</w:t>
      </w:r>
    </w:p>
    <w:p>
      <w:pPr>
        <w:ind w:firstLine="420" w:firstLineChars="200"/>
        <w:rPr>
          <w:rFonts w:hint="eastAsia"/>
        </w:rPr>
      </w:pPr>
      <m:oMathPara>
        <m:oMath>
          <m:r>
            <m:rPr/>
            <w:rPr>
              <w:rFonts w:ascii="Cambria Math" w:hAnsi="Cambria Math"/>
            </w:rPr>
            <m:t>x=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>
              <m:ctrlPr>
                <w:rPr>
                  <w:rFonts w:ascii="Cambria Math" w:hAnsi="Cambria Math"/>
                  <w:i/>
                </w:rPr>
              </m:ctrlPr>
            </m:deg>
            <m:e>
              <m:r>
                <m:rPr/>
                <w:rPr>
                  <w:rFonts w:ascii="Cambria Math" w:hAnsi="Cambria Math"/>
                </w:rPr>
                <m:t>B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m:rPr/>
                    <w:rPr>
                      <w:rFonts w:ascii="Cambria Math" w:hAnsi="Cambria Math"/>
                    </w:rPr>
                    <m:t>e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p>
                  <m:r>
                    <m:rPr/>
                    <w:rPr>
                      <w:rFonts w:ascii="Cambria Math" w:hAnsi="Cambria Math"/>
                    </w:rPr>
                    <m:t>Ax</m:t>
                  </m:r>
                  <m:ctrlPr>
                    <w:rPr>
                      <w:rFonts w:ascii="Cambria Math" w:hAnsi="Cambria Math"/>
                      <w:i/>
                    </w:rPr>
                  </m:ctrlPr>
                </m:sup>
              </m:sSup>
              <m:ctrlPr>
                <w:rPr>
                  <w:rFonts w:ascii="Cambria Math" w:hAnsi="Cambria Math"/>
                  <w:i/>
                </w:rPr>
              </m:ctrlPr>
            </m:e>
          </m:rad>
        </m:oMath>
      </m:oMathPara>
    </w:p>
    <w:p>
      <w:pPr>
        <w:rPr>
          <w:rFonts w:hint="default"/>
        </w:rPr>
      </w:pPr>
    </w:p>
    <w:p>
      <w:pPr>
        <w:pStyle w:val="5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模块输出</w:t>
      </w:r>
    </w:p>
    <w:tbl>
      <w:tblPr>
        <w:tblStyle w:val="17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1057"/>
        <w:gridCol w:w="1190"/>
        <w:gridCol w:w="3854"/>
        <w:gridCol w:w="1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序号</w:t>
            </w:r>
          </w:p>
        </w:tc>
        <w:tc>
          <w:tcPr>
            <w:tcW w:w="1081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名称（参数/数据）</w:t>
            </w:r>
          </w:p>
        </w:tc>
        <w:tc>
          <w:tcPr>
            <w:tcW w:w="1302" w:type="dxa"/>
          </w:tcPr>
          <w:p>
            <w:pPr>
              <w:ind w:firstLine="48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格式</w:t>
            </w:r>
          </w:p>
        </w:tc>
        <w:tc>
          <w:tcPr>
            <w:tcW w:w="3414" w:type="dxa"/>
          </w:tcPr>
          <w:p>
            <w:pPr>
              <w:ind w:firstLine="48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说明</w:t>
            </w:r>
          </w:p>
        </w:tc>
        <w:tc>
          <w:tcPr>
            <w:tcW w:w="1600" w:type="dxa"/>
          </w:tcPr>
          <w:p>
            <w:pPr>
              <w:ind w:firstLine="48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dxa"/>
            <w:vAlign w:val="top"/>
          </w:tcPr>
          <w:p>
            <w:pPr>
              <w:pStyle w:val="26"/>
              <w:numPr>
                <w:ilvl w:val="0"/>
                <w:numId w:val="0"/>
              </w:numPr>
              <w:ind w:left="0" w:leftChars="0" w:firstLine="420" w:firstLineChars="200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1081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地表粗糙度结果图</w:t>
            </w:r>
          </w:p>
        </w:tc>
        <w:tc>
          <w:tcPr>
            <w:tcW w:w="1302" w:type="dxa"/>
            <w:vAlign w:val="top"/>
          </w:tcPr>
          <w:p>
            <w:pPr>
              <w:ind w:firstLine="480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tif</w:t>
            </w:r>
          </w:p>
        </w:tc>
        <w:tc>
          <w:tcPr>
            <w:tcW w:w="3414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像元值为地表粗糙度计算值</w:t>
            </w:r>
          </w:p>
        </w:tc>
        <w:tc>
          <w:tcPr>
            <w:tcW w:w="1600" w:type="dxa"/>
            <w:vAlign w:val="top"/>
          </w:tcPr>
          <w:p>
            <w:pPr>
              <w:ind w:firstLine="480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pStyle w:val="26"/>
              <w:ind w:left="360" w:leftChars="0" w:firstLine="0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</w:t>
            </w:r>
          </w:p>
        </w:tc>
        <w:tc>
          <w:tcPr>
            <w:tcW w:w="0" w:type="auto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产品元文件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Align w:val="top"/>
          </w:tcPr>
          <w:p>
            <w:pPr>
              <w:ind w:firstLine="420" w:firstLineChars="200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xml</w:t>
            </w:r>
          </w:p>
        </w:tc>
        <w:tc>
          <w:tcPr>
            <w:tcW w:w="0" w:type="auto"/>
            <w:vAlign w:val="top"/>
          </w:tcPr>
          <w:p>
            <w:pPr>
              <w:ind w:firstLine="480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记录生产产品的卫星信息、算法信息、产品信息。</w:t>
            </w:r>
          </w:p>
        </w:tc>
        <w:tc>
          <w:tcPr>
            <w:tcW w:w="0" w:type="auto"/>
            <w:vAlign w:val="top"/>
          </w:tcPr>
          <w:p>
            <w:pPr>
              <w:ind w:firstLine="480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pStyle w:val="26"/>
              <w:ind w:left="360" w:leftChars="0" w:firstLine="0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0" w:type="auto"/>
            <w:vAlign w:val="top"/>
          </w:tcPr>
          <w:p>
            <w:pPr>
              <w:ind w:left="0" w:leftChars="0" w:firstLine="0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快视图</w:t>
            </w:r>
          </w:p>
        </w:tc>
        <w:tc>
          <w:tcPr>
            <w:tcW w:w="0" w:type="auto"/>
            <w:vAlign w:val="top"/>
          </w:tcPr>
          <w:p>
            <w:pPr>
              <w:ind w:firstLine="420" w:firstLineChars="200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jpg</w:t>
            </w:r>
          </w:p>
        </w:tc>
        <w:tc>
          <w:tcPr>
            <w:tcW w:w="0" w:type="auto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预览图</w:t>
            </w:r>
          </w:p>
        </w:tc>
        <w:tc>
          <w:tcPr>
            <w:tcW w:w="0" w:type="auto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tabs>
          <w:tab w:val="left" w:pos="2903"/>
        </w:tabs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ab/>
      </w:r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442CE6"/>
    <w:multiLevelType w:val="multilevel"/>
    <w:tmpl w:val="14442CE6"/>
    <w:lvl w:ilvl="0" w:tentative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A57057B"/>
    <w:multiLevelType w:val="multilevel"/>
    <w:tmpl w:val="2A57057B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82C1C5A"/>
    <w:multiLevelType w:val="multilevel"/>
    <w:tmpl w:val="382C1C5A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F1C67D5"/>
    <w:multiLevelType w:val="multilevel"/>
    <w:tmpl w:val="3F1C67D5"/>
    <w:lvl w:ilvl="0" w:tentative="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42EC1CCE"/>
    <w:multiLevelType w:val="multilevel"/>
    <w:tmpl w:val="42EC1CCE"/>
    <w:lvl w:ilvl="0" w:tentative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482039AF"/>
    <w:multiLevelType w:val="multilevel"/>
    <w:tmpl w:val="482039AF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B054635"/>
    <w:multiLevelType w:val="multilevel"/>
    <w:tmpl w:val="4B054635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7">
    <w:nsid w:val="546603B1"/>
    <w:multiLevelType w:val="multilevel"/>
    <w:tmpl w:val="546603B1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6C50AA6"/>
    <w:multiLevelType w:val="multilevel"/>
    <w:tmpl w:val="56C50AA6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58627A3A"/>
    <w:multiLevelType w:val="multilevel"/>
    <w:tmpl w:val="58627A3A"/>
    <w:lvl w:ilvl="0" w:tentative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722A7525"/>
    <w:multiLevelType w:val="multilevel"/>
    <w:tmpl w:val="722A7525"/>
    <w:lvl w:ilvl="0" w:tentative="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920" w:hanging="420"/>
      </w:pPr>
    </w:lvl>
    <w:lvl w:ilvl="2" w:tentative="0">
      <w:start w:val="1"/>
      <w:numFmt w:val="lowerRoman"/>
      <w:lvlText w:val="%3."/>
      <w:lvlJc w:val="right"/>
      <w:pPr>
        <w:ind w:left="2340" w:hanging="420"/>
      </w:pPr>
    </w:lvl>
    <w:lvl w:ilvl="3" w:tentative="0">
      <w:start w:val="1"/>
      <w:numFmt w:val="decimal"/>
      <w:lvlText w:val="%4."/>
      <w:lvlJc w:val="left"/>
      <w:pPr>
        <w:ind w:left="2760" w:hanging="420"/>
      </w:pPr>
    </w:lvl>
    <w:lvl w:ilvl="4" w:tentative="0">
      <w:start w:val="1"/>
      <w:numFmt w:val="lowerLetter"/>
      <w:lvlText w:val="%5)"/>
      <w:lvlJc w:val="left"/>
      <w:pPr>
        <w:ind w:left="3180" w:hanging="420"/>
      </w:pPr>
    </w:lvl>
    <w:lvl w:ilvl="5" w:tentative="0">
      <w:start w:val="1"/>
      <w:numFmt w:val="lowerRoman"/>
      <w:lvlText w:val="%6."/>
      <w:lvlJc w:val="right"/>
      <w:pPr>
        <w:ind w:left="3600" w:hanging="420"/>
      </w:pPr>
    </w:lvl>
    <w:lvl w:ilvl="6" w:tentative="0">
      <w:start w:val="1"/>
      <w:numFmt w:val="decimal"/>
      <w:lvlText w:val="%7."/>
      <w:lvlJc w:val="left"/>
      <w:pPr>
        <w:ind w:left="4020" w:hanging="420"/>
      </w:pPr>
    </w:lvl>
    <w:lvl w:ilvl="7" w:tentative="0">
      <w:start w:val="1"/>
      <w:numFmt w:val="lowerLetter"/>
      <w:lvlText w:val="%8)"/>
      <w:lvlJc w:val="left"/>
      <w:pPr>
        <w:ind w:left="4440" w:hanging="420"/>
      </w:pPr>
    </w:lvl>
    <w:lvl w:ilvl="8" w:tentative="0">
      <w:start w:val="1"/>
      <w:numFmt w:val="lowerRoman"/>
      <w:lvlText w:val="%9."/>
      <w:lvlJc w:val="right"/>
      <w:pPr>
        <w:ind w:left="4860" w:hanging="420"/>
      </w:pPr>
    </w:lvl>
  </w:abstractNum>
  <w:abstractNum w:abstractNumId="11">
    <w:nsid w:val="7A3D47FB"/>
    <w:multiLevelType w:val="multilevel"/>
    <w:tmpl w:val="7A3D47FB"/>
    <w:lvl w:ilvl="0" w:tentative="0">
      <w:start w:val="1"/>
      <w:numFmt w:val="decimal"/>
      <w:lvlText w:val="%1）"/>
      <w:lvlJc w:val="left"/>
      <w:pPr>
        <w:ind w:left="360" w:hanging="360"/>
      </w:pPr>
      <w:rPr>
        <w:rFonts w:asciiTheme="minorHAnsi" w:hAnsiTheme="minorHAnsi" w:eastAsiaTheme="minorEastAsia" w:cstheme="minorBid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1"/>
  </w:num>
  <w:num w:numId="3">
    <w:abstractNumId w:val="9"/>
  </w:num>
  <w:num w:numId="4">
    <w:abstractNumId w:val="5"/>
  </w:num>
  <w:num w:numId="5">
    <w:abstractNumId w:val="2"/>
  </w:num>
  <w:num w:numId="6">
    <w:abstractNumId w:val="4"/>
  </w:num>
  <w:num w:numId="7">
    <w:abstractNumId w:val="1"/>
  </w:num>
  <w:num w:numId="8">
    <w:abstractNumId w:val="3"/>
  </w:num>
  <w:num w:numId="9">
    <w:abstractNumId w:val="10"/>
  </w:num>
  <w:num w:numId="10">
    <w:abstractNumId w:val="7"/>
  </w:num>
  <w:num w:numId="11">
    <w:abstractNumId w:val="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M2YjVkOTExMDI1ODBmZTU0NWQzMWU5MTkwMzBkZTUifQ=="/>
  </w:docVars>
  <w:rsids>
    <w:rsidRoot w:val="00165EE4"/>
    <w:rsid w:val="0000489B"/>
    <w:rsid w:val="0001735D"/>
    <w:rsid w:val="00031473"/>
    <w:rsid w:val="00031FE3"/>
    <w:rsid w:val="000325E0"/>
    <w:rsid w:val="00037B67"/>
    <w:rsid w:val="000617E0"/>
    <w:rsid w:val="00072691"/>
    <w:rsid w:val="000747F0"/>
    <w:rsid w:val="00087165"/>
    <w:rsid w:val="0008733E"/>
    <w:rsid w:val="000937E9"/>
    <w:rsid w:val="00096167"/>
    <w:rsid w:val="000967BE"/>
    <w:rsid w:val="000B2AF5"/>
    <w:rsid w:val="000B49DC"/>
    <w:rsid w:val="000C1471"/>
    <w:rsid w:val="000E6BFD"/>
    <w:rsid w:val="000F07C1"/>
    <w:rsid w:val="000F20F9"/>
    <w:rsid w:val="000F3290"/>
    <w:rsid w:val="000F60E2"/>
    <w:rsid w:val="0010676A"/>
    <w:rsid w:val="00117994"/>
    <w:rsid w:val="00122562"/>
    <w:rsid w:val="001331D7"/>
    <w:rsid w:val="00165EE4"/>
    <w:rsid w:val="00167CB2"/>
    <w:rsid w:val="00176A23"/>
    <w:rsid w:val="00186438"/>
    <w:rsid w:val="00195C3E"/>
    <w:rsid w:val="001A1C0F"/>
    <w:rsid w:val="001A4C35"/>
    <w:rsid w:val="001C42BA"/>
    <w:rsid w:val="001C7958"/>
    <w:rsid w:val="001D39EE"/>
    <w:rsid w:val="001E696B"/>
    <w:rsid w:val="001F178E"/>
    <w:rsid w:val="002023DE"/>
    <w:rsid w:val="002112DC"/>
    <w:rsid w:val="002117CD"/>
    <w:rsid w:val="00215E20"/>
    <w:rsid w:val="002221EF"/>
    <w:rsid w:val="00224066"/>
    <w:rsid w:val="00225E24"/>
    <w:rsid w:val="002272CD"/>
    <w:rsid w:val="00230BD1"/>
    <w:rsid w:val="00244FA3"/>
    <w:rsid w:val="0024795C"/>
    <w:rsid w:val="00250B9D"/>
    <w:rsid w:val="00254811"/>
    <w:rsid w:val="0026657B"/>
    <w:rsid w:val="00275370"/>
    <w:rsid w:val="00276AD4"/>
    <w:rsid w:val="00280ABF"/>
    <w:rsid w:val="00295D5F"/>
    <w:rsid w:val="002A033A"/>
    <w:rsid w:val="002A373F"/>
    <w:rsid w:val="002A7914"/>
    <w:rsid w:val="002B01CE"/>
    <w:rsid w:val="002B1201"/>
    <w:rsid w:val="002B3B11"/>
    <w:rsid w:val="002D0DDD"/>
    <w:rsid w:val="002D7A1B"/>
    <w:rsid w:val="002E5467"/>
    <w:rsid w:val="00334CFE"/>
    <w:rsid w:val="0033550E"/>
    <w:rsid w:val="00344D2E"/>
    <w:rsid w:val="00354F7F"/>
    <w:rsid w:val="00357DDE"/>
    <w:rsid w:val="00360F64"/>
    <w:rsid w:val="003677E2"/>
    <w:rsid w:val="00382AC3"/>
    <w:rsid w:val="0039105A"/>
    <w:rsid w:val="0039322D"/>
    <w:rsid w:val="00394E6C"/>
    <w:rsid w:val="003B655F"/>
    <w:rsid w:val="003C4840"/>
    <w:rsid w:val="003C53FB"/>
    <w:rsid w:val="003C5457"/>
    <w:rsid w:val="003D0852"/>
    <w:rsid w:val="003D1E9C"/>
    <w:rsid w:val="003E0E48"/>
    <w:rsid w:val="003E3E0B"/>
    <w:rsid w:val="003F26A7"/>
    <w:rsid w:val="003F26C6"/>
    <w:rsid w:val="00420D8B"/>
    <w:rsid w:val="00424FF5"/>
    <w:rsid w:val="00427F9C"/>
    <w:rsid w:val="00435290"/>
    <w:rsid w:val="00444C21"/>
    <w:rsid w:val="00445FFF"/>
    <w:rsid w:val="00451075"/>
    <w:rsid w:val="00467A95"/>
    <w:rsid w:val="00472BE9"/>
    <w:rsid w:val="00476B37"/>
    <w:rsid w:val="00495237"/>
    <w:rsid w:val="004963FD"/>
    <w:rsid w:val="004A65C2"/>
    <w:rsid w:val="004B4A68"/>
    <w:rsid w:val="004B6709"/>
    <w:rsid w:val="004D17B3"/>
    <w:rsid w:val="004D43E1"/>
    <w:rsid w:val="004E3CB1"/>
    <w:rsid w:val="004F206B"/>
    <w:rsid w:val="004F2715"/>
    <w:rsid w:val="004F476A"/>
    <w:rsid w:val="00505E9B"/>
    <w:rsid w:val="005137A7"/>
    <w:rsid w:val="00514D82"/>
    <w:rsid w:val="005202EC"/>
    <w:rsid w:val="00525D6D"/>
    <w:rsid w:val="0053136C"/>
    <w:rsid w:val="00536C61"/>
    <w:rsid w:val="00537F7F"/>
    <w:rsid w:val="00537FDB"/>
    <w:rsid w:val="00563903"/>
    <w:rsid w:val="00577EB2"/>
    <w:rsid w:val="00584534"/>
    <w:rsid w:val="005A2B41"/>
    <w:rsid w:val="005C1996"/>
    <w:rsid w:val="005E56B4"/>
    <w:rsid w:val="005F01A0"/>
    <w:rsid w:val="005F46E2"/>
    <w:rsid w:val="006008D7"/>
    <w:rsid w:val="00606E14"/>
    <w:rsid w:val="00615BE7"/>
    <w:rsid w:val="006169E2"/>
    <w:rsid w:val="00620415"/>
    <w:rsid w:val="00647259"/>
    <w:rsid w:val="00655BDA"/>
    <w:rsid w:val="00660D1F"/>
    <w:rsid w:val="006646B5"/>
    <w:rsid w:val="0067776D"/>
    <w:rsid w:val="00693B9E"/>
    <w:rsid w:val="006A09AC"/>
    <w:rsid w:val="006A1E28"/>
    <w:rsid w:val="006A4233"/>
    <w:rsid w:val="006B7864"/>
    <w:rsid w:val="006E25D4"/>
    <w:rsid w:val="006E5A14"/>
    <w:rsid w:val="006E7653"/>
    <w:rsid w:val="006E7992"/>
    <w:rsid w:val="006F476A"/>
    <w:rsid w:val="006F7B6C"/>
    <w:rsid w:val="007052B3"/>
    <w:rsid w:val="0070766E"/>
    <w:rsid w:val="007316AF"/>
    <w:rsid w:val="00734F37"/>
    <w:rsid w:val="00742CD8"/>
    <w:rsid w:val="00742D3C"/>
    <w:rsid w:val="00771EAF"/>
    <w:rsid w:val="00775519"/>
    <w:rsid w:val="0078453A"/>
    <w:rsid w:val="00786D5B"/>
    <w:rsid w:val="00786F00"/>
    <w:rsid w:val="0079032A"/>
    <w:rsid w:val="007941AB"/>
    <w:rsid w:val="007A027E"/>
    <w:rsid w:val="007A2176"/>
    <w:rsid w:val="007A715C"/>
    <w:rsid w:val="007A78D0"/>
    <w:rsid w:val="007B6F04"/>
    <w:rsid w:val="007B7A58"/>
    <w:rsid w:val="007C2487"/>
    <w:rsid w:val="007C59C5"/>
    <w:rsid w:val="007C65DC"/>
    <w:rsid w:val="007D2AC9"/>
    <w:rsid w:val="007D430E"/>
    <w:rsid w:val="007F794E"/>
    <w:rsid w:val="008058CF"/>
    <w:rsid w:val="00820345"/>
    <w:rsid w:val="00822C5D"/>
    <w:rsid w:val="00824BE7"/>
    <w:rsid w:val="00830C06"/>
    <w:rsid w:val="0083199E"/>
    <w:rsid w:val="008404C3"/>
    <w:rsid w:val="00852555"/>
    <w:rsid w:val="00867CFB"/>
    <w:rsid w:val="00871F63"/>
    <w:rsid w:val="00875F4E"/>
    <w:rsid w:val="0087743A"/>
    <w:rsid w:val="00877715"/>
    <w:rsid w:val="00887238"/>
    <w:rsid w:val="008A4FAF"/>
    <w:rsid w:val="008B659D"/>
    <w:rsid w:val="008C2791"/>
    <w:rsid w:val="008D1D49"/>
    <w:rsid w:val="008E0ED7"/>
    <w:rsid w:val="008E5BFD"/>
    <w:rsid w:val="0090525B"/>
    <w:rsid w:val="009118F1"/>
    <w:rsid w:val="00915226"/>
    <w:rsid w:val="00921C69"/>
    <w:rsid w:val="009252E1"/>
    <w:rsid w:val="00930C58"/>
    <w:rsid w:val="00935D21"/>
    <w:rsid w:val="00947942"/>
    <w:rsid w:val="00952335"/>
    <w:rsid w:val="00953795"/>
    <w:rsid w:val="00953F9B"/>
    <w:rsid w:val="00962489"/>
    <w:rsid w:val="009713DB"/>
    <w:rsid w:val="00975099"/>
    <w:rsid w:val="009942BF"/>
    <w:rsid w:val="00996C59"/>
    <w:rsid w:val="00996D92"/>
    <w:rsid w:val="009A16A4"/>
    <w:rsid w:val="009C14E5"/>
    <w:rsid w:val="009D7BDD"/>
    <w:rsid w:val="009F0AED"/>
    <w:rsid w:val="009F4662"/>
    <w:rsid w:val="009F6ACA"/>
    <w:rsid w:val="00A113A7"/>
    <w:rsid w:val="00A2586B"/>
    <w:rsid w:val="00A31059"/>
    <w:rsid w:val="00A43E3D"/>
    <w:rsid w:val="00A8121D"/>
    <w:rsid w:val="00A812FF"/>
    <w:rsid w:val="00AA6857"/>
    <w:rsid w:val="00AB3200"/>
    <w:rsid w:val="00AC749F"/>
    <w:rsid w:val="00AF66E1"/>
    <w:rsid w:val="00B06FE0"/>
    <w:rsid w:val="00B44B95"/>
    <w:rsid w:val="00B4618F"/>
    <w:rsid w:val="00B46C9C"/>
    <w:rsid w:val="00B612BC"/>
    <w:rsid w:val="00B9646A"/>
    <w:rsid w:val="00B966C8"/>
    <w:rsid w:val="00BD6246"/>
    <w:rsid w:val="00BF5CD5"/>
    <w:rsid w:val="00C03F77"/>
    <w:rsid w:val="00C22EA3"/>
    <w:rsid w:val="00C23EDF"/>
    <w:rsid w:val="00C24674"/>
    <w:rsid w:val="00C45D07"/>
    <w:rsid w:val="00C47EB1"/>
    <w:rsid w:val="00C50875"/>
    <w:rsid w:val="00C61C70"/>
    <w:rsid w:val="00C75714"/>
    <w:rsid w:val="00C92AA6"/>
    <w:rsid w:val="00C93540"/>
    <w:rsid w:val="00CA6BB8"/>
    <w:rsid w:val="00CC1F89"/>
    <w:rsid w:val="00CD39DF"/>
    <w:rsid w:val="00CD3C99"/>
    <w:rsid w:val="00CD55D0"/>
    <w:rsid w:val="00D03E37"/>
    <w:rsid w:val="00D1642A"/>
    <w:rsid w:val="00D3061E"/>
    <w:rsid w:val="00D35462"/>
    <w:rsid w:val="00D4121B"/>
    <w:rsid w:val="00D47004"/>
    <w:rsid w:val="00D541D9"/>
    <w:rsid w:val="00D54931"/>
    <w:rsid w:val="00D60E39"/>
    <w:rsid w:val="00D67383"/>
    <w:rsid w:val="00D72FE0"/>
    <w:rsid w:val="00D77F74"/>
    <w:rsid w:val="00D817D5"/>
    <w:rsid w:val="00D8340A"/>
    <w:rsid w:val="00D93609"/>
    <w:rsid w:val="00D93C67"/>
    <w:rsid w:val="00DB1E67"/>
    <w:rsid w:val="00DB5AD1"/>
    <w:rsid w:val="00DC0783"/>
    <w:rsid w:val="00DF2771"/>
    <w:rsid w:val="00E014F4"/>
    <w:rsid w:val="00E07285"/>
    <w:rsid w:val="00E10D61"/>
    <w:rsid w:val="00E2231C"/>
    <w:rsid w:val="00E44D26"/>
    <w:rsid w:val="00E47E23"/>
    <w:rsid w:val="00E5000F"/>
    <w:rsid w:val="00E5317E"/>
    <w:rsid w:val="00E61DEC"/>
    <w:rsid w:val="00E7719C"/>
    <w:rsid w:val="00E773FB"/>
    <w:rsid w:val="00E83E22"/>
    <w:rsid w:val="00E95A89"/>
    <w:rsid w:val="00EA2018"/>
    <w:rsid w:val="00EA2966"/>
    <w:rsid w:val="00EA563C"/>
    <w:rsid w:val="00EC52F2"/>
    <w:rsid w:val="00EC5AD7"/>
    <w:rsid w:val="00EC6A33"/>
    <w:rsid w:val="00ED1D59"/>
    <w:rsid w:val="00EE172B"/>
    <w:rsid w:val="00EE34EF"/>
    <w:rsid w:val="00EF01F6"/>
    <w:rsid w:val="00EF5204"/>
    <w:rsid w:val="00F0412C"/>
    <w:rsid w:val="00F12C72"/>
    <w:rsid w:val="00F204F5"/>
    <w:rsid w:val="00F23E04"/>
    <w:rsid w:val="00F316C7"/>
    <w:rsid w:val="00F33538"/>
    <w:rsid w:val="00F43A5B"/>
    <w:rsid w:val="00F474BA"/>
    <w:rsid w:val="00F54241"/>
    <w:rsid w:val="00F64C63"/>
    <w:rsid w:val="00F658DF"/>
    <w:rsid w:val="00F779E8"/>
    <w:rsid w:val="00F86B92"/>
    <w:rsid w:val="00FA15B6"/>
    <w:rsid w:val="00FB5CD7"/>
    <w:rsid w:val="00FC47F5"/>
    <w:rsid w:val="00FC5A2D"/>
    <w:rsid w:val="00FD4179"/>
    <w:rsid w:val="00FE45B3"/>
    <w:rsid w:val="00FE663E"/>
    <w:rsid w:val="015533AC"/>
    <w:rsid w:val="01C34731"/>
    <w:rsid w:val="02221B40"/>
    <w:rsid w:val="026063A8"/>
    <w:rsid w:val="06BD404D"/>
    <w:rsid w:val="06E65640"/>
    <w:rsid w:val="08136C75"/>
    <w:rsid w:val="0A7315F2"/>
    <w:rsid w:val="0BD7170D"/>
    <w:rsid w:val="10186CD3"/>
    <w:rsid w:val="11C47715"/>
    <w:rsid w:val="17463BEB"/>
    <w:rsid w:val="180259D2"/>
    <w:rsid w:val="1A204BC7"/>
    <w:rsid w:val="2455266F"/>
    <w:rsid w:val="252C3533"/>
    <w:rsid w:val="2BFB4874"/>
    <w:rsid w:val="3C0A4117"/>
    <w:rsid w:val="40871831"/>
    <w:rsid w:val="45462E84"/>
    <w:rsid w:val="472B2331"/>
    <w:rsid w:val="4D0F0ADB"/>
    <w:rsid w:val="50AD5E36"/>
    <w:rsid w:val="5636457C"/>
    <w:rsid w:val="5B6958AC"/>
    <w:rsid w:val="5F0464BD"/>
    <w:rsid w:val="685017A0"/>
    <w:rsid w:val="69862FB1"/>
    <w:rsid w:val="6C752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Ascii" w:hAnsiTheme="minorAscii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numPr>
        <w:ilvl w:val="0"/>
        <w:numId w:val="1"/>
      </w:numPr>
      <w:spacing w:before="120" w:after="120" w:line="578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22"/>
    <w:unhideWhenUsed/>
    <w:qFormat/>
    <w:uiPriority w:val="9"/>
    <w:pPr>
      <w:keepNext/>
      <w:keepLines/>
      <w:numPr>
        <w:ilvl w:val="1"/>
        <w:numId w:val="1"/>
      </w:numPr>
      <w:spacing w:before="260" w:after="260" w:line="360" w:lineRule="auto"/>
      <w:outlineLvl w:val="1"/>
    </w:pPr>
    <w:rPr>
      <w:rFonts w:eastAsia="宋体" w:asciiTheme="majorAscii" w:hAnsiTheme="majorAscii" w:cstheme="majorBidi"/>
      <w:b/>
      <w:bCs/>
      <w:sz w:val="30"/>
      <w:szCs w:val="32"/>
    </w:rPr>
  </w:style>
  <w:style w:type="paragraph" w:styleId="4">
    <w:name w:val="heading 3"/>
    <w:basedOn w:val="1"/>
    <w:next w:val="1"/>
    <w:link w:val="23"/>
    <w:unhideWhenUsed/>
    <w:qFormat/>
    <w:uiPriority w:val="9"/>
    <w:pPr>
      <w:keepNext/>
      <w:keepLines/>
      <w:numPr>
        <w:ilvl w:val="2"/>
        <w:numId w:val="1"/>
      </w:numPr>
      <w:spacing w:before="260" w:after="260" w:line="415" w:lineRule="auto"/>
      <w:outlineLvl w:val="2"/>
    </w:pPr>
    <w:rPr>
      <w:rFonts w:eastAsia="宋体" w:asciiTheme="minorAscii" w:hAnsiTheme="minorAscii"/>
      <w:b/>
      <w:bCs/>
      <w:sz w:val="28"/>
      <w:szCs w:val="32"/>
    </w:rPr>
  </w:style>
  <w:style w:type="paragraph" w:styleId="5">
    <w:name w:val="heading 4"/>
    <w:basedOn w:val="1"/>
    <w:next w:val="1"/>
    <w:link w:val="24"/>
    <w:unhideWhenUsed/>
    <w:qFormat/>
    <w:uiPriority w:val="9"/>
    <w:pPr>
      <w:keepNext/>
      <w:keepLines/>
      <w:numPr>
        <w:ilvl w:val="3"/>
        <w:numId w:val="1"/>
      </w:numPr>
      <w:spacing w:before="280" w:after="290" w:line="377" w:lineRule="auto"/>
      <w:outlineLvl w:val="3"/>
    </w:pPr>
    <w:rPr>
      <w:rFonts w:eastAsia="宋体" w:asciiTheme="majorAscii" w:hAnsiTheme="majorAscii" w:cstheme="majorBidi"/>
      <w:b/>
      <w:sz w:val="24"/>
      <w:szCs w:val="28"/>
    </w:rPr>
  </w:style>
  <w:style w:type="paragraph" w:styleId="6">
    <w:name w:val="heading 5"/>
    <w:basedOn w:val="1"/>
    <w:next w:val="1"/>
    <w:link w:val="25"/>
    <w:unhideWhenUsed/>
    <w:qFormat/>
    <w:uiPriority w:val="9"/>
    <w:pPr>
      <w:keepNext/>
      <w:keepLines/>
      <w:numPr>
        <w:ilvl w:val="4"/>
        <w:numId w:val="1"/>
      </w:numPr>
      <w:spacing w:before="280" w:after="290" w:line="377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4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35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6"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37"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8">
    <w:name w:val="Default Paragraph Font"/>
    <w:semiHidden/>
    <w:unhideWhenUsed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2">
    <w:name w:val="annotation text"/>
    <w:basedOn w:val="1"/>
    <w:link w:val="31"/>
    <w:unhideWhenUsed/>
    <w:qFormat/>
    <w:uiPriority w:val="99"/>
    <w:pPr>
      <w:jc w:val="left"/>
    </w:pPr>
  </w:style>
  <w:style w:type="paragraph" w:styleId="13">
    <w:name w:val="footer"/>
    <w:basedOn w:val="1"/>
    <w:link w:val="2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annotation subject"/>
    <w:basedOn w:val="12"/>
    <w:next w:val="12"/>
    <w:link w:val="32"/>
    <w:semiHidden/>
    <w:unhideWhenUsed/>
    <w:qFormat/>
    <w:uiPriority w:val="99"/>
    <w:rPr>
      <w:b/>
      <w:bCs/>
    </w:rPr>
  </w:style>
  <w:style w:type="table" w:styleId="17">
    <w:name w:val="Table Grid"/>
    <w:basedOn w:val="1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Hyperlink"/>
    <w:basedOn w:val="1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0">
    <w:name w:val="annotation reference"/>
    <w:basedOn w:val="18"/>
    <w:semiHidden/>
    <w:unhideWhenUsed/>
    <w:qFormat/>
    <w:uiPriority w:val="99"/>
    <w:rPr>
      <w:sz w:val="21"/>
      <w:szCs w:val="21"/>
    </w:rPr>
  </w:style>
  <w:style w:type="character" w:customStyle="1" w:styleId="21">
    <w:name w:val="标题 1 字符"/>
    <w:basedOn w:val="18"/>
    <w:link w:val="2"/>
    <w:qFormat/>
    <w:uiPriority w:val="9"/>
    <w:rPr>
      <w:b/>
      <w:bCs/>
      <w:kern w:val="44"/>
      <w:sz w:val="32"/>
      <w:szCs w:val="44"/>
    </w:rPr>
  </w:style>
  <w:style w:type="character" w:customStyle="1" w:styleId="22">
    <w:name w:val="标题 2 字符"/>
    <w:basedOn w:val="18"/>
    <w:link w:val="3"/>
    <w:qFormat/>
    <w:uiPriority w:val="9"/>
    <w:rPr>
      <w:rFonts w:eastAsia="宋体" w:asciiTheme="majorAscii" w:hAnsiTheme="majorAscii" w:cstheme="majorBidi"/>
      <w:b/>
      <w:bCs/>
      <w:sz w:val="30"/>
      <w:szCs w:val="32"/>
    </w:rPr>
  </w:style>
  <w:style w:type="character" w:customStyle="1" w:styleId="23">
    <w:name w:val="标题 3 字符"/>
    <w:basedOn w:val="18"/>
    <w:link w:val="4"/>
    <w:qFormat/>
    <w:uiPriority w:val="9"/>
    <w:rPr>
      <w:rFonts w:eastAsia="宋体" w:asciiTheme="minorAscii" w:hAnsiTheme="minorAscii"/>
      <w:b/>
      <w:bCs/>
      <w:sz w:val="28"/>
      <w:szCs w:val="32"/>
    </w:rPr>
  </w:style>
  <w:style w:type="character" w:customStyle="1" w:styleId="24">
    <w:name w:val="标题 4 字符"/>
    <w:basedOn w:val="18"/>
    <w:link w:val="5"/>
    <w:uiPriority w:val="9"/>
    <w:rPr>
      <w:rFonts w:eastAsia="宋体" w:asciiTheme="majorAscii" w:hAnsiTheme="majorAscii" w:cstheme="majorBidi"/>
      <w:b/>
      <w:sz w:val="24"/>
      <w:szCs w:val="28"/>
    </w:rPr>
  </w:style>
  <w:style w:type="character" w:customStyle="1" w:styleId="25">
    <w:name w:val="标题 5 字符"/>
    <w:basedOn w:val="18"/>
    <w:link w:val="6"/>
    <w:qFormat/>
    <w:uiPriority w:val="9"/>
    <w:rPr>
      <w:b/>
      <w:bCs/>
      <w:sz w:val="28"/>
      <w:szCs w:val="2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页眉 字符"/>
    <w:basedOn w:val="18"/>
    <w:link w:val="14"/>
    <w:qFormat/>
    <w:uiPriority w:val="99"/>
    <w:rPr>
      <w:sz w:val="18"/>
      <w:szCs w:val="18"/>
    </w:rPr>
  </w:style>
  <w:style w:type="character" w:customStyle="1" w:styleId="28">
    <w:name w:val="页脚 字符"/>
    <w:basedOn w:val="18"/>
    <w:link w:val="13"/>
    <w:qFormat/>
    <w:uiPriority w:val="99"/>
    <w:rPr>
      <w:sz w:val="18"/>
      <w:szCs w:val="18"/>
    </w:rPr>
  </w:style>
  <w:style w:type="character" w:customStyle="1" w:styleId="29">
    <w:name w:val="正文格式 Char"/>
    <w:link w:val="30"/>
    <w:qFormat/>
    <w:uiPriority w:val="0"/>
    <w:rPr>
      <w:color w:val="000000"/>
      <w:sz w:val="24"/>
    </w:rPr>
  </w:style>
  <w:style w:type="paragraph" w:customStyle="1" w:styleId="30">
    <w:name w:val="正文格式"/>
    <w:basedOn w:val="1"/>
    <w:link w:val="29"/>
    <w:qFormat/>
    <w:uiPriority w:val="0"/>
    <w:pPr>
      <w:widowControl/>
      <w:adjustRightInd w:val="0"/>
      <w:snapToGrid w:val="0"/>
      <w:spacing w:line="360" w:lineRule="auto"/>
      <w:ind w:firstLine="200" w:firstLineChars="200"/>
      <w:textAlignment w:val="baseline"/>
    </w:pPr>
    <w:rPr>
      <w:color w:val="000000"/>
      <w:sz w:val="24"/>
    </w:rPr>
  </w:style>
  <w:style w:type="character" w:customStyle="1" w:styleId="31">
    <w:name w:val="批注文字 字符"/>
    <w:basedOn w:val="18"/>
    <w:link w:val="12"/>
    <w:qFormat/>
    <w:uiPriority w:val="99"/>
  </w:style>
  <w:style w:type="character" w:customStyle="1" w:styleId="32">
    <w:name w:val="批注主题 字符"/>
    <w:basedOn w:val="31"/>
    <w:link w:val="15"/>
    <w:semiHidden/>
    <w:qFormat/>
    <w:uiPriority w:val="99"/>
    <w:rPr>
      <w:b/>
      <w:bCs/>
    </w:rPr>
  </w:style>
  <w:style w:type="character" w:styleId="33">
    <w:name w:val="Placeholder Text"/>
    <w:basedOn w:val="18"/>
    <w:semiHidden/>
    <w:qFormat/>
    <w:uiPriority w:val="99"/>
    <w:rPr>
      <w:color w:val="808080"/>
    </w:rPr>
  </w:style>
  <w:style w:type="character" w:customStyle="1" w:styleId="34">
    <w:name w:val="标题 6 字符"/>
    <w:basedOn w:val="18"/>
    <w:link w:val="7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35">
    <w:name w:val="标题 7 字符"/>
    <w:basedOn w:val="18"/>
    <w:link w:val="8"/>
    <w:semiHidden/>
    <w:uiPriority w:val="9"/>
    <w:rPr>
      <w:b/>
      <w:bCs/>
      <w:sz w:val="24"/>
      <w:szCs w:val="24"/>
    </w:rPr>
  </w:style>
  <w:style w:type="character" w:customStyle="1" w:styleId="36">
    <w:name w:val="标题 8 字符"/>
    <w:basedOn w:val="18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37">
    <w:name w:val="标题 9 字符"/>
    <w:basedOn w:val="18"/>
    <w:link w:val="10"/>
    <w:semiHidden/>
    <w:qFormat/>
    <w:uiPriority w:val="9"/>
    <w:rPr>
      <w:rFonts w:asciiTheme="majorHAnsi" w:hAnsiTheme="majorHAnsi" w:eastAsiaTheme="majorEastAsia" w:cstheme="majorBidi"/>
      <w:szCs w:val="21"/>
    </w:rPr>
  </w:style>
  <w:style w:type="character" w:customStyle="1" w:styleId="38">
    <w:name w:val="图表标题格式 Char"/>
    <w:link w:val="39"/>
    <w:qFormat/>
    <w:locked/>
    <w:uiPriority w:val="0"/>
    <w:rPr>
      <w:rFonts w:ascii="黑体" w:eastAsia="黑体"/>
      <w:szCs w:val="21"/>
    </w:rPr>
  </w:style>
  <w:style w:type="paragraph" w:customStyle="1" w:styleId="39">
    <w:name w:val="图表标题格式"/>
    <w:link w:val="38"/>
    <w:qFormat/>
    <w:uiPriority w:val="0"/>
    <w:pPr>
      <w:jc w:val="center"/>
    </w:pPr>
    <w:rPr>
      <w:rFonts w:ascii="黑体" w:eastAsia="黑体" w:hAnsiTheme="minorHAnsi" w:cstheme="minorBidi"/>
      <w:kern w:val="2"/>
      <w:sz w:val="21"/>
      <w:szCs w:val="21"/>
      <w:lang w:val="en-US" w:eastAsia="zh-CN" w:bidi="ar-SA"/>
    </w:rPr>
  </w:style>
  <w:style w:type="character" w:customStyle="1" w:styleId="40">
    <w:name w:val="Unresolved Mention"/>
    <w:basedOn w:val="1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BAE7B7-120E-4734-B9DA-3E2D640478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2643</Words>
  <Characters>3167</Characters>
  <Lines>1</Lines>
  <Paragraphs>1</Paragraphs>
  <TotalTime>0</TotalTime>
  <ScaleCrop>false</ScaleCrop>
  <LinksUpToDate>false</LinksUpToDate>
  <CharactersWithSpaces>3234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2021-02-05T08:59:00Z</dcterms:created>
  <dc:creator>chen jin</dc:creator>
  <cp:lastModifiedBy>ev</cp:lastModifiedBy>
  <dcterms:modified xsi:type="dcterms:W3CDTF">2022-06-25T08:28:06Z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MWinEqns">
    <vt:bool>true</vt:bool>
  </property>
  <property fmtid="{D5CDD505-2E9C-101B-9397-08002B2CF9AE}" pid="3" name="KSOProductBuildVer">
    <vt:lpwstr>2052-11.1.0.11830</vt:lpwstr>
  </property>
  <property fmtid="{D5CDD505-2E9C-101B-9397-08002B2CF9AE}" pid="4" name="ICV">
    <vt:lpwstr>120F738F8E444369AD2004A0ED7DFCF9</vt:lpwstr>
  </property>
</Properties>
</file>